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73A3" w:rsidRDefault="008473A3" w:rsidP="00AF7A78">
      <w:pPr>
        <w:jc w:val="center"/>
        <w:rPr>
          <w:b/>
          <w:bCs/>
          <w:sz w:val="22"/>
          <w:szCs w:val="22"/>
          <w:u w:val="single"/>
          <w:lang w:val="en-US"/>
        </w:rPr>
      </w:pPr>
      <w:r>
        <w:rPr>
          <w:b/>
          <w:bCs/>
          <w:sz w:val="22"/>
          <w:szCs w:val="22"/>
          <w:u w:val="single"/>
          <w:lang w:val="en-US"/>
        </w:rPr>
        <w:t>MINUTES OF A MEETING OF HIMLEY PARISH COUNCIL HELD AT THE COMMUNITY CENTRE,</w:t>
      </w:r>
      <w:r w:rsidR="006D3D5F">
        <w:rPr>
          <w:b/>
          <w:bCs/>
          <w:sz w:val="22"/>
          <w:szCs w:val="22"/>
          <w:u w:val="single"/>
          <w:lang w:val="en-US"/>
        </w:rPr>
        <w:t xml:space="preserve"> SWINDON ON </w:t>
      </w:r>
      <w:r w:rsidR="002144E6">
        <w:rPr>
          <w:b/>
          <w:bCs/>
          <w:sz w:val="22"/>
          <w:szCs w:val="22"/>
          <w:u w:val="single"/>
          <w:lang w:val="en-US"/>
        </w:rPr>
        <w:t>THURSDAY DECEMBER 15</w:t>
      </w:r>
      <w:r w:rsidR="002144E6" w:rsidRPr="002144E6">
        <w:rPr>
          <w:b/>
          <w:bCs/>
          <w:sz w:val="22"/>
          <w:szCs w:val="22"/>
          <w:u w:val="single"/>
          <w:vertAlign w:val="superscript"/>
          <w:lang w:val="en-US"/>
        </w:rPr>
        <w:t>TH</w:t>
      </w:r>
      <w:r w:rsidR="002144E6">
        <w:rPr>
          <w:b/>
          <w:bCs/>
          <w:sz w:val="22"/>
          <w:szCs w:val="22"/>
          <w:u w:val="single"/>
          <w:lang w:val="en-US"/>
        </w:rPr>
        <w:t xml:space="preserve"> </w:t>
      </w:r>
      <w:r w:rsidR="006D3D5F">
        <w:rPr>
          <w:b/>
          <w:bCs/>
          <w:sz w:val="22"/>
          <w:szCs w:val="22"/>
          <w:u w:val="single"/>
          <w:lang w:val="en-US"/>
        </w:rPr>
        <w:t>2016 AT 7.00</w:t>
      </w:r>
      <w:r>
        <w:rPr>
          <w:b/>
          <w:bCs/>
          <w:sz w:val="22"/>
          <w:szCs w:val="22"/>
          <w:u w:val="single"/>
          <w:lang w:val="en-US"/>
        </w:rPr>
        <w:t>PM</w:t>
      </w:r>
    </w:p>
    <w:p w:rsidR="008473A3" w:rsidRDefault="008473A3" w:rsidP="00AF7A78">
      <w:pPr>
        <w:jc w:val="center"/>
        <w:rPr>
          <w:b/>
          <w:bCs/>
          <w:sz w:val="22"/>
          <w:szCs w:val="22"/>
          <w:u w:val="single"/>
          <w:lang w:val="en-US"/>
        </w:rPr>
      </w:pPr>
    </w:p>
    <w:p w:rsidR="008473A3" w:rsidRDefault="008473A3" w:rsidP="00AF7A78">
      <w:pPr>
        <w:rPr>
          <w:b/>
          <w:bCs/>
          <w:sz w:val="22"/>
          <w:szCs w:val="22"/>
          <w:lang w:val="en-US"/>
        </w:rPr>
      </w:pPr>
      <w:proofErr w:type="gramStart"/>
      <w:r>
        <w:rPr>
          <w:b/>
          <w:bCs/>
          <w:sz w:val="22"/>
          <w:szCs w:val="22"/>
          <w:lang w:val="en-US"/>
        </w:rPr>
        <w:t>PRESENT :-</w:t>
      </w:r>
      <w:proofErr w:type="gramEnd"/>
      <w:r>
        <w:rPr>
          <w:b/>
          <w:bCs/>
          <w:sz w:val="22"/>
          <w:szCs w:val="22"/>
          <w:lang w:val="en-US"/>
        </w:rPr>
        <w:tab/>
      </w:r>
      <w:r>
        <w:rPr>
          <w:b/>
          <w:bCs/>
          <w:sz w:val="22"/>
          <w:szCs w:val="22"/>
          <w:lang w:val="en-US"/>
        </w:rPr>
        <w:tab/>
      </w:r>
      <w:r>
        <w:rPr>
          <w:b/>
          <w:bCs/>
          <w:sz w:val="22"/>
          <w:szCs w:val="22"/>
          <w:lang w:val="en-US"/>
        </w:rPr>
        <w:tab/>
      </w:r>
      <w:r>
        <w:rPr>
          <w:b/>
          <w:bCs/>
          <w:sz w:val="22"/>
          <w:szCs w:val="22"/>
          <w:lang w:val="en-US"/>
        </w:rPr>
        <w:tab/>
        <w:t>MRS Y NOCK PRESIDING</w:t>
      </w:r>
    </w:p>
    <w:p w:rsidR="006D3D5F" w:rsidRDefault="008473A3" w:rsidP="00AF7A78">
      <w:pPr>
        <w:ind w:left="3600" w:hanging="3600"/>
        <w:rPr>
          <w:b/>
          <w:bCs/>
          <w:sz w:val="22"/>
          <w:szCs w:val="22"/>
          <w:lang w:val="en-US"/>
        </w:rPr>
      </w:pPr>
      <w:r>
        <w:rPr>
          <w:b/>
          <w:bCs/>
          <w:sz w:val="22"/>
          <w:szCs w:val="22"/>
          <w:lang w:val="en-US"/>
        </w:rPr>
        <w:t xml:space="preserve">PRESENT </w:t>
      </w:r>
      <w:proofErr w:type="gramStart"/>
      <w:r>
        <w:rPr>
          <w:b/>
          <w:bCs/>
          <w:sz w:val="22"/>
          <w:szCs w:val="22"/>
          <w:lang w:val="en-US"/>
        </w:rPr>
        <w:t>COUNCILLORS :-</w:t>
      </w:r>
      <w:proofErr w:type="gramEnd"/>
      <w:r>
        <w:rPr>
          <w:b/>
          <w:bCs/>
          <w:sz w:val="22"/>
          <w:szCs w:val="22"/>
          <w:lang w:val="en-US"/>
        </w:rPr>
        <w:t xml:space="preserve">             MR R LEES, MR P HEMMING, MR M CRISP, </w:t>
      </w:r>
    </w:p>
    <w:p w:rsidR="000B1505" w:rsidRDefault="006D3D5F" w:rsidP="002144E6">
      <w:pPr>
        <w:ind w:left="3600" w:hanging="3600"/>
        <w:rPr>
          <w:b/>
          <w:bCs/>
          <w:sz w:val="22"/>
          <w:szCs w:val="22"/>
          <w:lang w:val="en-US"/>
        </w:rPr>
      </w:pPr>
      <w:r>
        <w:rPr>
          <w:b/>
          <w:bCs/>
          <w:sz w:val="22"/>
          <w:szCs w:val="22"/>
          <w:lang w:val="en-US"/>
        </w:rPr>
        <w:t xml:space="preserve">                                                                  </w:t>
      </w:r>
      <w:r w:rsidR="00451530">
        <w:rPr>
          <w:b/>
          <w:bCs/>
          <w:sz w:val="22"/>
          <w:szCs w:val="22"/>
          <w:lang w:val="en-US"/>
        </w:rPr>
        <w:t xml:space="preserve">MRS S OLIVER, </w:t>
      </w:r>
      <w:r w:rsidR="008473A3">
        <w:rPr>
          <w:b/>
          <w:bCs/>
          <w:sz w:val="22"/>
          <w:szCs w:val="22"/>
          <w:lang w:val="en-US"/>
        </w:rPr>
        <w:t xml:space="preserve">MRS M </w:t>
      </w:r>
      <w:r>
        <w:rPr>
          <w:b/>
          <w:bCs/>
          <w:sz w:val="22"/>
          <w:szCs w:val="22"/>
          <w:lang w:val="en-US"/>
        </w:rPr>
        <w:t>SINCLAIR. MRS S FROST</w:t>
      </w:r>
      <w:r w:rsidR="002144E6">
        <w:rPr>
          <w:b/>
          <w:bCs/>
          <w:sz w:val="22"/>
          <w:szCs w:val="22"/>
          <w:lang w:val="en-US"/>
        </w:rPr>
        <w:t>.</w:t>
      </w:r>
      <w:r w:rsidR="000B1505">
        <w:rPr>
          <w:b/>
          <w:bCs/>
          <w:sz w:val="22"/>
          <w:szCs w:val="22"/>
          <w:lang w:val="en-US"/>
        </w:rPr>
        <w:t xml:space="preserve">                                               </w:t>
      </w:r>
      <w:r w:rsidR="002144E6">
        <w:rPr>
          <w:b/>
          <w:bCs/>
          <w:sz w:val="22"/>
          <w:szCs w:val="22"/>
          <w:lang w:val="en-US"/>
        </w:rPr>
        <w:t xml:space="preserve">               </w:t>
      </w:r>
    </w:p>
    <w:p w:rsidR="000B1505" w:rsidRDefault="008473A3" w:rsidP="00AF7A78">
      <w:pPr>
        <w:ind w:left="3600" w:hanging="3600"/>
        <w:rPr>
          <w:b/>
          <w:bCs/>
          <w:sz w:val="22"/>
          <w:szCs w:val="22"/>
          <w:lang w:val="en-US"/>
        </w:rPr>
      </w:pPr>
      <w:proofErr w:type="gramStart"/>
      <w:r>
        <w:rPr>
          <w:b/>
          <w:bCs/>
          <w:sz w:val="22"/>
          <w:szCs w:val="22"/>
          <w:lang w:val="en-US"/>
        </w:rPr>
        <w:t>APOLOGIES :-</w:t>
      </w:r>
      <w:proofErr w:type="gramEnd"/>
      <w:r>
        <w:rPr>
          <w:b/>
          <w:bCs/>
          <w:sz w:val="22"/>
          <w:szCs w:val="22"/>
          <w:lang w:val="en-US"/>
        </w:rPr>
        <w:t xml:space="preserve">                  </w:t>
      </w:r>
      <w:r w:rsidR="006D3D5F">
        <w:rPr>
          <w:b/>
          <w:bCs/>
          <w:sz w:val="22"/>
          <w:szCs w:val="22"/>
          <w:lang w:val="en-US"/>
        </w:rPr>
        <w:t xml:space="preserve">                   </w:t>
      </w:r>
      <w:r>
        <w:rPr>
          <w:b/>
          <w:bCs/>
          <w:sz w:val="22"/>
          <w:szCs w:val="22"/>
          <w:lang w:val="en-US"/>
        </w:rPr>
        <w:t xml:space="preserve"> </w:t>
      </w:r>
      <w:r w:rsidR="002144E6">
        <w:rPr>
          <w:b/>
          <w:bCs/>
          <w:sz w:val="22"/>
          <w:szCs w:val="22"/>
          <w:lang w:val="en-US"/>
        </w:rPr>
        <w:t>PCSO G MURPHY</w:t>
      </w:r>
    </w:p>
    <w:p w:rsidR="006D3D5F" w:rsidRDefault="008473A3" w:rsidP="00AF7A78">
      <w:pPr>
        <w:ind w:left="3600" w:hanging="3600"/>
        <w:rPr>
          <w:b/>
          <w:bCs/>
          <w:sz w:val="22"/>
          <w:szCs w:val="22"/>
          <w:lang w:val="en-US"/>
        </w:rPr>
      </w:pPr>
      <w:proofErr w:type="gramStart"/>
      <w:r>
        <w:rPr>
          <w:b/>
          <w:bCs/>
          <w:sz w:val="22"/>
          <w:szCs w:val="22"/>
          <w:lang w:val="en-US"/>
        </w:rPr>
        <w:t>OTHERS :-</w:t>
      </w:r>
      <w:proofErr w:type="gramEnd"/>
      <w:r>
        <w:rPr>
          <w:b/>
          <w:bCs/>
          <w:sz w:val="22"/>
          <w:szCs w:val="22"/>
          <w:lang w:val="en-US"/>
        </w:rPr>
        <w:t xml:space="preserve">                                             MRS S FARLEY(CLERK),</w:t>
      </w:r>
    </w:p>
    <w:p w:rsidR="008473A3" w:rsidRDefault="006D3D5F" w:rsidP="00AF7A78">
      <w:pPr>
        <w:ind w:left="3600" w:hanging="3600"/>
        <w:rPr>
          <w:b/>
          <w:bCs/>
          <w:sz w:val="22"/>
          <w:szCs w:val="22"/>
          <w:lang w:val="en-US"/>
        </w:rPr>
      </w:pPr>
      <w:r>
        <w:rPr>
          <w:b/>
          <w:bCs/>
          <w:sz w:val="22"/>
          <w:szCs w:val="22"/>
          <w:lang w:val="en-US"/>
        </w:rPr>
        <w:t xml:space="preserve">                                                                 </w:t>
      </w:r>
      <w:r w:rsidR="008473A3">
        <w:rPr>
          <w:b/>
          <w:bCs/>
          <w:sz w:val="22"/>
          <w:szCs w:val="22"/>
          <w:lang w:val="en-US"/>
        </w:rPr>
        <w:t xml:space="preserve"> NO MEMBERS OF </w:t>
      </w:r>
      <w:r>
        <w:rPr>
          <w:b/>
          <w:bCs/>
          <w:sz w:val="22"/>
          <w:szCs w:val="22"/>
          <w:lang w:val="en-US"/>
        </w:rPr>
        <w:t xml:space="preserve">THE </w:t>
      </w:r>
      <w:r w:rsidR="008473A3">
        <w:rPr>
          <w:b/>
          <w:bCs/>
          <w:sz w:val="22"/>
          <w:szCs w:val="22"/>
          <w:lang w:val="en-US"/>
        </w:rPr>
        <w:t>PUBLIC</w:t>
      </w:r>
    </w:p>
    <w:p w:rsidR="008473A3" w:rsidRDefault="008473A3" w:rsidP="00AF7A78">
      <w:pPr>
        <w:rPr>
          <w:b/>
          <w:bCs/>
          <w:sz w:val="22"/>
          <w:szCs w:val="22"/>
          <w:lang w:val="en-US"/>
        </w:rPr>
      </w:pPr>
    </w:p>
    <w:p w:rsidR="008473A3" w:rsidRDefault="008473A3" w:rsidP="00AF7A78">
      <w:pPr>
        <w:ind w:left="3600" w:hanging="3600"/>
        <w:jc w:val="both"/>
        <w:rPr>
          <w:b/>
          <w:bCs/>
          <w:sz w:val="22"/>
          <w:szCs w:val="22"/>
          <w:lang w:val="en-US"/>
        </w:rPr>
      </w:pPr>
      <w:r>
        <w:rPr>
          <w:b/>
          <w:bCs/>
          <w:sz w:val="22"/>
          <w:szCs w:val="22"/>
          <w:lang w:val="en-US"/>
        </w:rPr>
        <w:t xml:space="preserve">DECLARATION OF INTERESTS AND DISPENSATIONS – </w:t>
      </w:r>
      <w:r>
        <w:rPr>
          <w:bCs/>
          <w:sz w:val="22"/>
          <w:szCs w:val="22"/>
          <w:lang w:val="en-US"/>
        </w:rPr>
        <w:t>None</w:t>
      </w:r>
    </w:p>
    <w:p w:rsidR="008473A3" w:rsidRDefault="008473A3" w:rsidP="00AF7A78">
      <w:pPr>
        <w:ind w:left="3600" w:hanging="3600"/>
        <w:jc w:val="both"/>
        <w:rPr>
          <w:b/>
          <w:bCs/>
          <w:sz w:val="22"/>
          <w:szCs w:val="22"/>
          <w:lang w:val="en-US"/>
        </w:rPr>
      </w:pPr>
    </w:p>
    <w:p w:rsidR="008473A3" w:rsidRPr="00FB2592" w:rsidRDefault="008473A3" w:rsidP="00AF7A78">
      <w:pPr>
        <w:pStyle w:val="NoSpacing"/>
        <w:jc w:val="both"/>
        <w:rPr>
          <w:b/>
          <w:lang w:val="en-US"/>
        </w:rPr>
      </w:pPr>
      <w:r w:rsidRPr="00FB2592">
        <w:rPr>
          <w:b/>
          <w:lang w:val="en-US"/>
        </w:rPr>
        <w:t>-Section 17 – reminds Parish Councils to review if any of the decisions made at the Parish Council meeting have implications in relation to crime, disorder, anti-social behavior or community safety in general.</w:t>
      </w:r>
    </w:p>
    <w:p w:rsidR="008473A3" w:rsidRPr="00FB2592" w:rsidRDefault="008473A3" w:rsidP="00AF7A78">
      <w:pPr>
        <w:pStyle w:val="NoSpacing"/>
        <w:jc w:val="both"/>
        <w:rPr>
          <w:b/>
        </w:rPr>
      </w:pPr>
      <w:r w:rsidRPr="00FB2592">
        <w:rPr>
          <w:b/>
          <w:lang w:val="en-US"/>
        </w:rPr>
        <w:t>-Cllr Lees: as a member of South Staffordshire District Council (SSDC), will reconsider any planning applications at District level taking into account all relevant evidence and representations at that tier and at District level will declare an interest arising from membership of this Parish Council when expressing a view on any relative matters</w:t>
      </w:r>
      <w:r w:rsidRPr="00FB2592">
        <w:rPr>
          <w:b/>
        </w:rPr>
        <w:t>.</w:t>
      </w:r>
    </w:p>
    <w:p w:rsidR="008473A3" w:rsidRDefault="008473A3" w:rsidP="00AF7A78">
      <w:pPr>
        <w:ind w:left="720"/>
        <w:rPr>
          <w:sz w:val="22"/>
          <w:szCs w:val="22"/>
          <w:u w:val="single"/>
          <w:lang w:val="en-US"/>
        </w:rPr>
      </w:pPr>
    </w:p>
    <w:p w:rsidR="00FB2592" w:rsidRDefault="00FB2592" w:rsidP="00AF7A78">
      <w:pPr>
        <w:ind w:left="720"/>
        <w:rPr>
          <w:sz w:val="22"/>
          <w:szCs w:val="22"/>
          <w:u w:val="single"/>
          <w:lang w:val="en-US"/>
        </w:rPr>
      </w:pPr>
    </w:p>
    <w:p w:rsidR="006D3D5F" w:rsidRDefault="001163C0" w:rsidP="00AF7A78">
      <w:pPr>
        <w:ind w:left="720"/>
        <w:rPr>
          <w:sz w:val="22"/>
          <w:szCs w:val="22"/>
          <w:u w:val="single"/>
          <w:lang w:val="en-US"/>
        </w:rPr>
      </w:pPr>
      <w:r>
        <w:rPr>
          <w:sz w:val="22"/>
          <w:szCs w:val="22"/>
          <w:u w:val="single"/>
          <w:lang w:val="en-US"/>
        </w:rPr>
        <w:t>POLICE REPORT</w:t>
      </w:r>
    </w:p>
    <w:p w:rsidR="001163C0" w:rsidRDefault="001163C0" w:rsidP="00AF7A78">
      <w:pPr>
        <w:ind w:left="720"/>
        <w:rPr>
          <w:sz w:val="22"/>
          <w:szCs w:val="22"/>
          <w:u w:val="single"/>
          <w:lang w:val="en-US"/>
        </w:rPr>
      </w:pPr>
    </w:p>
    <w:p w:rsidR="002144E6" w:rsidRDefault="002144E6" w:rsidP="002144E6">
      <w:pPr>
        <w:ind w:left="720"/>
        <w:rPr>
          <w:sz w:val="22"/>
          <w:szCs w:val="22"/>
          <w:lang w:val="en-US"/>
        </w:rPr>
      </w:pPr>
      <w:r w:rsidRPr="002144E6">
        <w:rPr>
          <w:sz w:val="22"/>
          <w:szCs w:val="22"/>
          <w:lang w:val="en-US"/>
        </w:rPr>
        <w:t xml:space="preserve">This </w:t>
      </w:r>
      <w:r>
        <w:rPr>
          <w:sz w:val="22"/>
          <w:szCs w:val="22"/>
          <w:lang w:val="en-US"/>
        </w:rPr>
        <w:t xml:space="preserve">had been emailed over to the clerk and the following was reported for the last 30 days:- </w:t>
      </w:r>
    </w:p>
    <w:p w:rsidR="002144E6" w:rsidRPr="002144E6" w:rsidRDefault="002144E6" w:rsidP="002144E6">
      <w:pPr>
        <w:ind w:left="720"/>
        <w:rPr>
          <w:sz w:val="22"/>
          <w:szCs w:val="22"/>
          <w:lang w:val="en-US"/>
        </w:rPr>
      </w:pPr>
      <w:r>
        <w:rPr>
          <w:sz w:val="22"/>
          <w:szCs w:val="22"/>
          <w:lang w:val="en-US"/>
        </w:rPr>
        <w:t xml:space="preserve">Burglary Other – 2, </w:t>
      </w:r>
      <w:proofErr w:type="gramStart"/>
      <w:r>
        <w:rPr>
          <w:sz w:val="22"/>
          <w:szCs w:val="22"/>
          <w:lang w:val="en-US"/>
        </w:rPr>
        <w:t>Other</w:t>
      </w:r>
      <w:proofErr w:type="gramEnd"/>
      <w:r>
        <w:rPr>
          <w:sz w:val="22"/>
          <w:szCs w:val="22"/>
          <w:lang w:val="en-US"/>
        </w:rPr>
        <w:t xml:space="preserve"> violence against the person – </w:t>
      </w:r>
      <w:r w:rsidR="00B410F5">
        <w:rPr>
          <w:sz w:val="22"/>
          <w:szCs w:val="22"/>
          <w:lang w:val="en-US"/>
        </w:rPr>
        <w:t xml:space="preserve">2, Theft of motor vehicle – 2, </w:t>
      </w:r>
      <w:proofErr w:type="spellStart"/>
      <w:r>
        <w:rPr>
          <w:sz w:val="22"/>
          <w:szCs w:val="22"/>
          <w:lang w:val="en-US"/>
        </w:rPr>
        <w:t>Anti social</w:t>
      </w:r>
      <w:proofErr w:type="spellEnd"/>
      <w:r>
        <w:rPr>
          <w:sz w:val="22"/>
          <w:szCs w:val="22"/>
          <w:lang w:val="en-US"/>
        </w:rPr>
        <w:t xml:space="preserve"> </w:t>
      </w:r>
      <w:proofErr w:type="spellStart"/>
      <w:r>
        <w:rPr>
          <w:sz w:val="22"/>
          <w:szCs w:val="22"/>
          <w:lang w:val="en-US"/>
        </w:rPr>
        <w:t>behaviour</w:t>
      </w:r>
      <w:proofErr w:type="spellEnd"/>
      <w:r>
        <w:rPr>
          <w:sz w:val="22"/>
          <w:szCs w:val="22"/>
          <w:lang w:val="en-US"/>
        </w:rPr>
        <w:t xml:space="preserve"> – rowdy and inconsiderate – 1.</w:t>
      </w:r>
    </w:p>
    <w:p w:rsidR="008473A3" w:rsidRDefault="008473A3" w:rsidP="00AF7A78">
      <w:pPr>
        <w:rPr>
          <w:sz w:val="22"/>
          <w:szCs w:val="22"/>
          <w:lang w:val="en-US"/>
        </w:rPr>
      </w:pPr>
    </w:p>
    <w:p w:rsidR="00451530" w:rsidRPr="006D3D5F" w:rsidRDefault="00451530" w:rsidP="00AF7A78">
      <w:pPr>
        <w:rPr>
          <w:sz w:val="22"/>
          <w:szCs w:val="22"/>
          <w:lang w:val="en-US"/>
        </w:rPr>
      </w:pPr>
    </w:p>
    <w:p w:rsidR="00B410F5" w:rsidRDefault="008473A3" w:rsidP="00B410F5">
      <w:pPr>
        <w:ind w:left="720"/>
        <w:rPr>
          <w:sz w:val="22"/>
          <w:szCs w:val="22"/>
          <w:u w:val="single"/>
          <w:lang w:val="en-US"/>
        </w:rPr>
      </w:pPr>
      <w:r>
        <w:rPr>
          <w:sz w:val="22"/>
          <w:szCs w:val="22"/>
          <w:u w:val="single"/>
          <w:lang w:val="en-US"/>
        </w:rPr>
        <w:t>MATTERS ARISING FROM LAST MEETING –</w:t>
      </w:r>
    </w:p>
    <w:p w:rsidR="00B410F5" w:rsidRDefault="00B410F5" w:rsidP="00B410F5">
      <w:pPr>
        <w:ind w:left="720"/>
        <w:rPr>
          <w:sz w:val="22"/>
          <w:szCs w:val="22"/>
          <w:u w:val="single"/>
          <w:lang w:val="en-US"/>
        </w:rPr>
      </w:pPr>
    </w:p>
    <w:p w:rsidR="00B410F5" w:rsidRPr="00B410F5" w:rsidRDefault="00B410F5" w:rsidP="00B410F5">
      <w:pPr>
        <w:pStyle w:val="ListParagraph"/>
        <w:numPr>
          <w:ilvl w:val="0"/>
          <w:numId w:val="28"/>
        </w:numPr>
        <w:rPr>
          <w:sz w:val="22"/>
          <w:szCs w:val="22"/>
          <w:u w:val="single"/>
          <w:lang w:val="en-US"/>
        </w:rPr>
      </w:pPr>
      <w:r w:rsidRPr="00B410F5">
        <w:rPr>
          <w:sz w:val="22"/>
          <w:szCs w:val="22"/>
          <w:lang w:val="en-US"/>
        </w:rPr>
        <w:t>The Himley Estate manager replied to our email saying that she was dismayed, really angry and upset about the chaos caused on Bonfire Night in School Road. She said that she would bring matters to the attention of the security contractor at the de-briefing to ensure that it does not happen again.</w:t>
      </w:r>
    </w:p>
    <w:p w:rsidR="00B410F5" w:rsidRPr="00B410F5" w:rsidRDefault="00B410F5" w:rsidP="00B410F5">
      <w:pPr>
        <w:pStyle w:val="ListParagraph"/>
        <w:numPr>
          <w:ilvl w:val="0"/>
          <w:numId w:val="28"/>
        </w:numPr>
        <w:spacing w:before="100" w:beforeAutospacing="1" w:after="100" w:afterAutospacing="1"/>
        <w:rPr>
          <w:sz w:val="22"/>
          <w:szCs w:val="22"/>
          <w:lang w:val="en-US"/>
        </w:rPr>
      </w:pPr>
      <w:r w:rsidRPr="00B410F5">
        <w:rPr>
          <w:sz w:val="22"/>
          <w:szCs w:val="22"/>
          <w:lang w:val="en-US"/>
        </w:rPr>
        <w:t>The house at the junction of Gospel End Road and Fir Street arranged for their trees overgrowing the highway to be cut back.</w:t>
      </w:r>
    </w:p>
    <w:p w:rsidR="00B410F5" w:rsidRPr="00B410F5" w:rsidRDefault="00B410F5" w:rsidP="00B410F5">
      <w:pPr>
        <w:pStyle w:val="ListParagraph"/>
        <w:numPr>
          <w:ilvl w:val="0"/>
          <w:numId w:val="28"/>
        </w:numPr>
        <w:rPr>
          <w:sz w:val="22"/>
          <w:szCs w:val="22"/>
          <w:lang w:val="en-US"/>
        </w:rPr>
      </w:pPr>
      <w:r w:rsidRPr="00B410F5">
        <w:rPr>
          <w:sz w:val="22"/>
          <w:szCs w:val="22"/>
          <w:lang w:val="en-US"/>
        </w:rPr>
        <w:t>We discovered that the email from a company asking if we would provide a tribute to a young resident who had been tragically killed in a hit and run collision was in fact from a Himley resident who had used his business email by mistake. We explained that we were unable to provide the suggested bench as not only did we not have spare funds after paying for the new play area on the Playing Field, with more expense anticipated to provide fencing to keep dogs out, seating, hard access from the gate and essential notices, but it would set a precedent for the future which we would be unable to meet.</w:t>
      </w:r>
    </w:p>
    <w:p w:rsidR="00B410F5" w:rsidRPr="00B410F5" w:rsidRDefault="00B410F5" w:rsidP="00B410F5">
      <w:pPr>
        <w:pStyle w:val="ListParagraph"/>
        <w:numPr>
          <w:ilvl w:val="0"/>
          <w:numId w:val="28"/>
        </w:numPr>
        <w:rPr>
          <w:sz w:val="22"/>
          <w:szCs w:val="22"/>
          <w:lang w:val="en-US"/>
        </w:rPr>
      </w:pPr>
      <w:r w:rsidRPr="00B410F5">
        <w:rPr>
          <w:sz w:val="22"/>
          <w:szCs w:val="22"/>
          <w:lang w:val="en-US"/>
        </w:rPr>
        <w:t>The new play e</w:t>
      </w:r>
      <w:r w:rsidR="00264E2C">
        <w:rPr>
          <w:sz w:val="22"/>
          <w:szCs w:val="22"/>
          <w:lang w:val="en-US"/>
        </w:rPr>
        <w:t>quipment was quickly installed.</w:t>
      </w:r>
      <w:r w:rsidR="00EF546E">
        <w:rPr>
          <w:sz w:val="22"/>
          <w:szCs w:val="22"/>
          <w:lang w:val="en-US"/>
        </w:rPr>
        <w:t xml:space="preserve"> </w:t>
      </w:r>
      <w:r w:rsidRPr="00B410F5">
        <w:rPr>
          <w:sz w:val="22"/>
          <w:szCs w:val="22"/>
          <w:lang w:val="en-US"/>
        </w:rPr>
        <w:t>Cllr Crisp is now investigating how to provide fencing to exclude dogs, a solid pathway from the gate and seating. A temporary sign on the fence informs that the equipment is for ‘</w:t>
      </w:r>
      <w:proofErr w:type="gramStart"/>
      <w:r w:rsidRPr="00B410F5">
        <w:rPr>
          <w:sz w:val="22"/>
          <w:szCs w:val="22"/>
          <w:lang w:val="en-US"/>
        </w:rPr>
        <w:t>under</w:t>
      </w:r>
      <w:proofErr w:type="gramEnd"/>
      <w:r w:rsidRPr="00B410F5">
        <w:rPr>
          <w:sz w:val="22"/>
          <w:szCs w:val="22"/>
          <w:lang w:val="en-US"/>
        </w:rPr>
        <w:t xml:space="preserve"> 14 year-olds only’.</w:t>
      </w:r>
    </w:p>
    <w:p w:rsidR="00B410F5" w:rsidRPr="00B410F5" w:rsidRDefault="00B410F5" w:rsidP="00B410F5">
      <w:pPr>
        <w:pStyle w:val="ListParagraph"/>
        <w:numPr>
          <w:ilvl w:val="0"/>
          <w:numId w:val="28"/>
        </w:numPr>
        <w:rPr>
          <w:sz w:val="22"/>
          <w:szCs w:val="22"/>
          <w:lang w:val="en-US"/>
        </w:rPr>
      </w:pPr>
      <w:r w:rsidRPr="00B410F5">
        <w:rPr>
          <w:sz w:val="22"/>
          <w:szCs w:val="22"/>
          <w:lang w:val="en-US"/>
        </w:rPr>
        <w:t>The resident who left cut-down trees on the verge of the by-pass was warned by letter from SSDC that he could be prosecuted with a fine up to £50,000, and/or a year in prison if he did not remove the tree cuttings promptly. They were promptly removed.</w:t>
      </w:r>
    </w:p>
    <w:p w:rsidR="00264E2C" w:rsidRDefault="00264E2C" w:rsidP="00264E2C">
      <w:pPr>
        <w:jc w:val="both"/>
        <w:rPr>
          <w:sz w:val="22"/>
          <w:szCs w:val="22"/>
          <w:u w:val="single"/>
          <w:lang w:val="en-US"/>
        </w:rPr>
      </w:pPr>
    </w:p>
    <w:p w:rsidR="00B410F5" w:rsidRPr="00264E2C" w:rsidRDefault="00264E2C" w:rsidP="00264E2C">
      <w:pPr>
        <w:jc w:val="both"/>
        <w:rPr>
          <w:sz w:val="22"/>
          <w:szCs w:val="22"/>
          <w:u w:val="single"/>
        </w:rPr>
      </w:pPr>
      <w:r w:rsidRPr="00264E2C">
        <w:rPr>
          <w:sz w:val="22"/>
          <w:szCs w:val="22"/>
          <w:lang w:val="en-US"/>
        </w:rPr>
        <w:t xml:space="preserve">                         </w:t>
      </w:r>
      <w:r>
        <w:rPr>
          <w:sz w:val="22"/>
          <w:szCs w:val="22"/>
          <w:u w:val="single"/>
        </w:rPr>
        <w:t xml:space="preserve">PLANNING </w:t>
      </w:r>
      <w:proofErr w:type="gramStart"/>
      <w:r>
        <w:rPr>
          <w:sz w:val="22"/>
          <w:szCs w:val="22"/>
          <w:u w:val="single"/>
        </w:rPr>
        <w:t>APPLICATIONS :</w:t>
      </w:r>
      <w:proofErr w:type="gramEnd"/>
      <w:r>
        <w:rPr>
          <w:sz w:val="22"/>
          <w:szCs w:val="22"/>
          <w:u w:val="single"/>
        </w:rPr>
        <w:t xml:space="preserve"> </w:t>
      </w:r>
      <w:r w:rsidR="00B410F5" w:rsidRPr="00264E2C">
        <w:rPr>
          <w:sz w:val="22"/>
          <w:szCs w:val="22"/>
        </w:rPr>
        <w:t xml:space="preserve"> </w:t>
      </w:r>
      <w:r w:rsidR="00B410F5" w:rsidRPr="00264E2C">
        <w:t>None</w:t>
      </w:r>
    </w:p>
    <w:p w:rsidR="00AF7A78" w:rsidRDefault="00AF7A78" w:rsidP="00AF7A78">
      <w:pPr>
        <w:rPr>
          <w:sz w:val="22"/>
          <w:szCs w:val="22"/>
        </w:rPr>
      </w:pPr>
    </w:p>
    <w:p w:rsidR="00B410F5" w:rsidRDefault="00AF7A78" w:rsidP="00B410F5">
      <w:pPr>
        <w:tabs>
          <w:tab w:val="left" w:pos="900"/>
        </w:tabs>
        <w:rPr>
          <w:sz w:val="22"/>
          <w:szCs w:val="22"/>
          <w:u w:val="single"/>
        </w:rPr>
      </w:pPr>
      <w:r>
        <w:rPr>
          <w:sz w:val="22"/>
          <w:szCs w:val="22"/>
        </w:rPr>
        <w:tab/>
      </w:r>
      <w:r w:rsidR="00917E60">
        <w:rPr>
          <w:sz w:val="22"/>
          <w:szCs w:val="22"/>
        </w:rPr>
        <w:t xml:space="preserve"> </w:t>
      </w:r>
      <w:r w:rsidR="00264E2C">
        <w:rPr>
          <w:sz w:val="22"/>
          <w:szCs w:val="22"/>
        </w:rPr>
        <w:t xml:space="preserve">           </w:t>
      </w:r>
      <w:r w:rsidR="008473A3">
        <w:rPr>
          <w:sz w:val="22"/>
          <w:szCs w:val="22"/>
          <w:u w:val="single"/>
        </w:rPr>
        <w:t xml:space="preserve">PLANNING APPLICATIONS PENDING A </w:t>
      </w:r>
      <w:proofErr w:type="gramStart"/>
      <w:r w:rsidR="008473A3">
        <w:rPr>
          <w:sz w:val="22"/>
          <w:szCs w:val="22"/>
          <w:u w:val="single"/>
        </w:rPr>
        <w:t>DECISION :</w:t>
      </w:r>
      <w:proofErr w:type="gramEnd"/>
      <w:r w:rsidR="008473A3">
        <w:rPr>
          <w:sz w:val="22"/>
          <w:szCs w:val="22"/>
          <w:u w:val="single"/>
        </w:rPr>
        <w:t xml:space="preserve"> –</w:t>
      </w:r>
    </w:p>
    <w:p w:rsidR="00B410F5" w:rsidRDefault="00B410F5" w:rsidP="00B410F5">
      <w:pPr>
        <w:tabs>
          <w:tab w:val="left" w:pos="900"/>
        </w:tabs>
        <w:rPr>
          <w:sz w:val="22"/>
          <w:szCs w:val="22"/>
          <w:u w:val="single"/>
        </w:rPr>
      </w:pPr>
    </w:p>
    <w:p w:rsidR="00B410F5" w:rsidRPr="00264E2C" w:rsidRDefault="00B410F5" w:rsidP="00264E2C">
      <w:pPr>
        <w:pStyle w:val="ListParagraph"/>
        <w:numPr>
          <w:ilvl w:val="0"/>
          <w:numId w:val="31"/>
        </w:numPr>
        <w:tabs>
          <w:tab w:val="left" w:pos="900"/>
        </w:tabs>
        <w:rPr>
          <w:sz w:val="22"/>
          <w:szCs w:val="22"/>
          <w:u w:val="single"/>
        </w:rPr>
        <w:sectPr w:rsidR="00B410F5" w:rsidRPr="00264E2C" w:rsidSect="00AF7A78">
          <w:pgSz w:w="11906" w:h="16838"/>
          <w:pgMar w:top="720" w:right="720" w:bottom="720" w:left="720" w:header="708" w:footer="708" w:gutter="0"/>
          <w:cols w:space="708"/>
          <w:docGrid w:linePitch="360"/>
        </w:sectPr>
      </w:pPr>
      <w:r w:rsidRPr="00B410F5">
        <w:rPr>
          <w:rFonts w:cstheme="minorHAnsi"/>
          <w:sz w:val="22"/>
          <w:szCs w:val="22"/>
          <w:u w:val="single"/>
          <w:lang w:val="en-US"/>
        </w:rPr>
        <w:t>16/00638/OUT</w:t>
      </w:r>
      <w:r w:rsidRPr="00B410F5">
        <w:rPr>
          <w:rFonts w:cstheme="minorHAnsi"/>
          <w:sz w:val="22"/>
          <w:szCs w:val="22"/>
          <w:lang w:val="en-US"/>
        </w:rPr>
        <w:t xml:space="preserve"> – Demolition of bungalow 12 Plantation lane and construction of 5 dormer bungalows, C.O. Patrick Walker. A further extension to 7</w:t>
      </w:r>
      <w:r w:rsidRPr="00B410F5">
        <w:rPr>
          <w:rFonts w:cstheme="minorHAnsi"/>
          <w:sz w:val="22"/>
          <w:szCs w:val="22"/>
          <w:vertAlign w:val="superscript"/>
          <w:lang w:val="en-US"/>
        </w:rPr>
        <w:t>th</w:t>
      </w:r>
      <w:r w:rsidRPr="00B410F5">
        <w:rPr>
          <w:rFonts w:cstheme="minorHAnsi"/>
          <w:sz w:val="22"/>
          <w:szCs w:val="22"/>
          <w:lang w:val="en-US"/>
        </w:rPr>
        <w:t xml:space="preserve"> December was agreed as</w:t>
      </w:r>
      <w:r w:rsidR="00264E2C">
        <w:rPr>
          <w:rFonts w:cstheme="minorHAnsi"/>
          <w:sz w:val="22"/>
          <w:szCs w:val="22"/>
          <w:lang w:val="en-US"/>
        </w:rPr>
        <w:t xml:space="preserve"> </w:t>
      </w:r>
      <w:r>
        <w:rPr>
          <w:rFonts w:cstheme="minorHAnsi"/>
          <w:sz w:val="22"/>
          <w:szCs w:val="22"/>
          <w:lang w:val="en-US"/>
        </w:rPr>
        <w:t>applicants</w:t>
      </w:r>
      <w:r w:rsidR="00264E2C">
        <w:rPr>
          <w:rFonts w:cstheme="minorHAnsi"/>
          <w:sz w:val="22"/>
          <w:szCs w:val="22"/>
          <w:lang w:val="en-US"/>
        </w:rPr>
        <w:t xml:space="preserve"> </w:t>
      </w:r>
      <w:r w:rsidRPr="00B410F5">
        <w:rPr>
          <w:rFonts w:cstheme="minorHAnsi"/>
          <w:sz w:val="22"/>
          <w:szCs w:val="22"/>
          <w:lang w:val="en-US"/>
        </w:rPr>
        <w:t>were waiting for confirmation from Severn Trent Water to allow them to connect the surface water drainage to the sewer system in the area, in order to overcome the objection from the Flood Risk Team at the County Council and the applicants were asked to reduce the number of properties to four.</w:t>
      </w:r>
      <w:r w:rsidRPr="00B410F5">
        <w:rPr>
          <w:rFonts w:cstheme="minorHAnsi"/>
          <w:color w:val="1F497D"/>
          <w:sz w:val="22"/>
          <w:szCs w:val="22"/>
          <w:lang w:val="en-US"/>
        </w:rPr>
        <w:t xml:space="preserve"> </w:t>
      </w:r>
      <w:r w:rsidRPr="00264E2C">
        <w:rPr>
          <w:rFonts w:cstheme="minorHAnsi"/>
          <w:sz w:val="22"/>
          <w:szCs w:val="22"/>
          <w:lang w:val="en-US"/>
        </w:rPr>
        <w:t xml:space="preserve">Consultees and </w:t>
      </w:r>
      <w:proofErr w:type="spellStart"/>
      <w:r w:rsidRPr="00264E2C">
        <w:rPr>
          <w:rFonts w:cstheme="minorHAnsi"/>
          <w:sz w:val="22"/>
          <w:szCs w:val="22"/>
          <w:lang w:val="en-US"/>
        </w:rPr>
        <w:t>neighbours</w:t>
      </w:r>
      <w:proofErr w:type="spellEnd"/>
      <w:r w:rsidRPr="00264E2C">
        <w:rPr>
          <w:rFonts w:cstheme="minorHAnsi"/>
          <w:sz w:val="22"/>
          <w:szCs w:val="22"/>
          <w:lang w:val="en-US"/>
        </w:rPr>
        <w:t xml:space="preserve"> have been re-consulted as a revised application of 4 dwellings has been submitted to allow more trees at the front of the site to be kept and County F</w:t>
      </w:r>
      <w:r w:rsidR="00264E2C">
        <w:rPr>
          <w:rFonts w:cstheme="minorHAnsi"/>
          <w:sz w:val="22"/>
          <w:szCs w:val="22"/>
          <w:lang w:val="en-US"/>
        </w:rPr>
        <w:t>lood Risk Team will be removing</w:t>
      </w:r>
      <w:r w:rsidRPr="00264E2C">
        <w:rPr>
          <w:rFonts w:cstheme="minorHAnsi"/>
          <w:sz w:val="22"/>
          <w:szCs w:val="22"/>
          <w:lang w:val="en-US"/>
        </w:rPr>
        <w:t xml:space="preserve"> their objection subject to a condition restricting surface run-off from the site. A further extension to 13</w:t>
      </w:r>
      <w:r w:rsidRPr="00264E2C">
        <w:rPr>
          <w:rFonts w:cstheme="minorHAnsi"/>
          <w:sz w:val="22"/>
          <w:szCs w:val="22"/>
          <w:vertAlign w:val="superscript"/>
          <w:lang w:val="en-US"/>
        </w:rPr>
        <w:t>th</w:t>
      </w:r>
      <w:r w:rsidRPr="00264E2C">
        <w:rPr>
          <w:rFonts w:cstheme="minorHAnsi"/>
          <w:sz w:val="22"/>
          <w:szCs w:val="22"/>
          <w:lang w:val="en-US"/>
        </w:rPr>
        <w:t xml:space="preserve"> January 2017 was agreed.</w:t>
      </w:r>
    </w:p>
    <w:p w:rsidR="00B410F5" w:rsidRPr="00B410F5" w:rsidRDefault="00B410F5" w:rsidP="00B410F5">
      <w:pPr>
        <w:pStyle w:val="ListParagraph"/>
        <w:numPr>
          <w:ilvl w:val="0"/>
          <w:numId w:val="30"/>
        </w:numPr>
        <w:outlineLvl w:val="0"/>
        <w:rPr>
          <w:rFonts w:cstheme="minorHAnsi"/>
          <w:sz w:val="22"/>
          <w:szCs w:val="22"/>
          <w:lang w:val="en-US"/>
        </w:rPr>
      </w:pPr>
      <w:r w:rsidRPr="00B410F5">
        <w:rPr>
          <w:rFonts w:cstheme="minorHAnsi"/>
          <w:sz w:val="22"/>
          <w:szCs w:val="22"/>
          <w:u w:val="single"/>
          <w:lang w:val="en-US"/>
        </w:rPr>
        <w:lastRenderedPageBreak/>
        <w:t>16/00750/VAR 106</w:t>
      </w:r>
      <w:r w:rsidRPr="00B410F5">
        <w:rPr>
          <w:rFonts w:cstheme="minorHAnsi"/>
          <w:sz w:val="22"/>
          <w:szCs w:val="22"/>
          <w:lang w:val="en-US"/>
        </w:rPr>
        <w:t xml:space="preserve"> David Wilson Homes Mercia - a</w:t>
      </w:r>
      <w:r w:rsidRPr="00B410F5">
        <w:rPr>
          <w:rFonts w:cstheme="minorHAnsi"/>
          <w:bCs/>
          <w:sz w:val="22"/>
          <w:szCs w:val="22"/>
          <w:lang w:val="en-US"/>
        </w:rPr>
        <w:t xml:space="preserve"> variation to alter the delivery of obligations on 75% occupations of dwelling rather than 50% occupations and the transfers of freeholds from 75% occupations to 100% occupations in connection with the On-Site Amenity Greenspace, Nature Conservation Areas and Woodland, Country Park Extension, sustainable Classroom, Visitor and Community Centre, the Model Railway Building and Craft Village at: Baggeridge Village.       </w:t>
      </w:r>
      <w:r w:rsidRPr="00B410F5">
        <w:rPr>
          <w:rFonts w:eastAsia="Calibri" w:cstheme="minorHAnsi"/>
          <w:sz w:val="22"/>
          <w:szCs w:val="22"/>
          <w:lang w:val="en"/>
        </w:rPr>
        <w:t xml:space="preserve">Val 16.08.16, </w:t>
      </w:r>
      <w:proofErr w:type="gramStart"/>
      <w:r w:rsidRPr="00B410F5">
        <w:rPr>
          <w:rFonts w:eastAsia="Calibri" w:cstheme="minorHAnsi"/>
          <w:sz w:val="22"/>
          <w:szCs w:val="22"/>
          <w:lang w:val="en"/>
        </w:rPr>
        <w:t>consult</w:t>
      </w:r>
      <w:proofErr w:type="gramEnd"/>
      <w:r w:rsidRPr="00B410F5">
        <w:rPr>
          <w:rFonts w:eastAsia="Calibri" w:cstheme="minorHAnsi"/>
          <w:sz w:val="22"/>
          <w:szCs w:val="22"/>
          <w:lang w:val="en"/>
        </w:rPr>
        <w:t xml:space="preserve"> to 14.09.16, deadline 11.10.16, C.O. Lucy Duffy.</w:t>
      </w:r>
      <w:r w:rsidRPr="00B410F5">
        <w:rPr>
          <w:rFonts w:eastAsia="Calibri" w:cstheme="minorHAnsi"/>
          <w:sz w:val="22"/>
          <w:szCs w:val="22"/>
          <w:lang w:val="en"/>
        </w:rPr>
        <w:tab/>
      </w:r>
      <w:r w:rsidRPr="00B410F5">
        <w:rPr>
          <w:rFonts w:eastAsia="Calibri" w:cstheme="minorHAnsi"/>
          <w:sz w:val="22"/>
          <w:szCs w:val="22"/>
          <w:lang w:val="en"/>
        </w:rPr>
        <w:tab/>
        <w:t xml:space="preserve">               HPC have sent the following objection: - </w:t>
      </w:r>
      <w:r w:rsidRPr="00B410F5">
        <w:rPr>
          <w:rFonts w:cstheme="minorHAnsi"/>
          <w:bCs/>
          <w:sz w:val="22"/>
          <w:szCs w:val="22"/>
          <w:lang w:val="en-US"/>
        </w:rPr>
        <w:t>Himley Parish Council strongly objects to the whole of this proposal. The development was only granted after refusal by SSDC and the subsequent appeal by David Wilson Homes, when the Inspectorate was presented with conditions which would alleviate the fact that the local infrastructure could not support the development. Some of the conditions are now under the threat of being delayed or removed from the applicant’s control, i.e. DWH is seeking to remove the reasons why the development was allowed. Himley Parish Council therefore cannot agree to this variation of conditions</w:t>
      </w:r>
    </w:p>
    <w:p w:rsidR="00B410F5" w:rsidRPr="00B410F5" w:rsidRDefault="00B410F5" w:rsidP="00B410F5">
      <w:pPr>
        <w:pStyle w:val="ListParagraph"/>
        <w:numPr>
          <w:ilvl w:val="0"/>
          <w:numId w:val="30"/>
        </w:numPr>
        <w:outlineLvl w:val="0"/>
        <w:rPr>
          <w:rFonts w:cstheme="minorHAnsi"/>
          <w:sz w:val="22"/>
          <w:szCs w:val="22"/>
          <w:lang w:val="en-US"/>
        </w:rPr>
      </w:pPr>
      <w:r w:rsidRPr="00B410F5">
        <w:rPr>
          <w:rFonts w:cstheme="minorHAnsi"/>
          <w:bCs/>
          <w:sz w:val="22"/>
          <w:szCs w:val="22"/>
          <w:u w:val="single"/>
          <w:lang w:val="en-US"/>
        </w:rPr>
        <w:t>16/00794/TREE</w:t>
      </w:r>
      <w:r w:rsidRPr="00B410F5">
        <w:rPr>
          <w:rFonts w:cstheme="minorHAnsi"/>
          <w:bCs/>
          <w:sz w:val="22"/>
          <w:szCs w:val="22"/>
          <w:lang w:val="en-US"/>
        </w:rPr>
        <w:t xml:space="preserve"> – The Limes (Himley) Management, T22 Lime, crown-lift to 7 m above ground and T25 Horse Chestnut and holly, cut back to boundary with 88 School Road, Val 06.09.16, deadline 18.10.16, C.O. Steve Dores. </w:t>
      </w:r>
    </w:p>
    <w:p w:rsidR="00B410F5" w:rsidRPr="00B410F5" w:rsidRDefault="00B410F5" w:rsidP="00B410F5">
      <w:pPr>
        <w:pStyle w:val="ListParagraph"/>
        <w:numPr>
          <w:ilvl w:val="0"/>
          <w:numId w:val="30"/>
        </w:numPr>
        <w:rPr>
          <w:rFonts w:cstheme="minorHAnsi"/>
          <w:sz w:val="22"/>
          <w:szCs w:val="22"/>
          <w:lang w:val="en-US"/>
        </w:rPr>
      </w:pPr>
      <w:r w:rsidRPr="00B410F5">
        <w:rPr>
          <w:rFonts w:cstheme="minorHAnsi"/>
          <w:sz w:val="22"/>
          <w:szCs w:val="22"/>
          <w:u w:val="single"/>
          <w:lang w:val="en-US"/>
        </w:rPr>
        <w:t>16/00779/FUL</w:t>
      </w:r>
      <w:r w:rsidRPr="00B410F5">
        <w:rPr>
          <w:rFonts w:cstheme="minorHAnsi"/>
          <w:sz w:val="22"/>
          <w:szCs w:val="22"/>
          <w:lang w:val="en-US"/>
        </w:rPr>
        <w:t xml:space="preserve"> – Construction of dormer bungalow at 12A Himley Lane, rear of 89 School Road, Val 15.11.16, consult 07.12.16, deadline 10.01.17, C.O. Jennifer </w:t>
      </w:r>
      <w:proofErr w:type="spellStart"/>
      <w:r w:rsidRPr="00B410F5">
        <w:rPr>
          <w:rFonts w:cstheme="minorHAnsi"/>
          <w:sz w:val="22"/>
          <w:szCs w:val="22"/>
          <w:lang w:val="en-US"/>
        </w:rPr>
        <w:t>Mincher</w:t>
      </w:r>
      <w:proofErr w:type="spellEnd"/>
      <w:r w:rsidRPr="00B410F5">
        <w:rPr>
          <w:rFonts w:cstheme="minorHAnsi"/>
          <w:sz w:val="22"/>
          <w:szCs w:val="22"/>
          <w:lang w:val="en-US"/>
        </w:rPr>
        <w:t>.  This comment was lodged: - Himley Parish Council would like to point out that the access to this plot of land is from a bridle path off School Road, not Himley Lane and we understand that it was bought as agricultural land.</w:t>
      </w:r>
    </w:p>
    <w:p w:rsidR="00B410F5" w:rsidRDefault="00B410F5" w:rsidP="00AF7A78">
      <w:pPr>
        <w:tabs>
          <w:tab w:val="left" w:pos="900"/>
        </w:tabs>
        <w:rPr>
          <w:sz w:val="22"/>
          <w:szCs w:val="22"/>
          <w:u w:val="single"/>
        </w:rPr>
      </w:pPr>
    </w:p>
    <w:p w:rsidR="005B35F1" w:rsidRPr="005B35F1" w:rsidRDefault="005B35F1" w:rsidP="00AF7A78">
      <w:pPr>
        <w:jc w:val="both"/>
        <w:rPr>
          <w:sz w:val="22"/>
          <w:szCs w:val="22"/>
        </w:rPr>
      </w:pPr>
    </w:p>
    <w:p w:rsidR="008424DA" w:rsidRDefault="005B35F1" w:rsidP="00AF7A78">
      <w:pPr>
        <w:pStyle w:val="ListParagraph"/>
        <w:widowControl/>
        <w:overflowPunct/>
        <w:autoSpaceDE/>
        <w:adjustRightInd/>
        <w:spacing w:after="200" w:line="276" w:lineRule="auto"/>
        <w:ind w:left="360"/>
        <w:contextualSpacing/>
        <w:jc w:val="both"/>
        <w:rPr>
          <w:sz w:val="22"/>
          <w:szCs w:val="22"/>
          <w:u w:val="single"/>
        </w:rPr>
      </w:pPr>
      <w:r w:rsidRPr="005B35F1">
        <w:rPr>
          <w:sz w:val="22"/>
          <w:szCs w:val="22"/>
        </w:rPr>
        <w:t xml:space="preserve">        </w:t>
      </w:r>
      <w:r w:rsidRPr="005B35F1">
        <w:rPr>
          <w:sz w:val="22"/>
          <w:szCs w:val="22"/>
          <w:u w:val="single"/>
        </w:rPr>
        <w:t>PLANNING DECISIONS-</w:t>
      </w:r>
      <w:r w:rsidR="00264E2C">
        <w:rPr>
          <w:sz w:val="22"/>
          <w:szCs w:val="22"/>
        </w:rPr>
        <w:t xml:space="preserve"> </w:t>
      </w:r>
      <w:r w:rsidR="00264E2C" w:rsidRPr="00264E2C">
        <w:t>None</w:t>
      </w:r>
    </w:p>
    <w:p w:rsidR="005B35F1" w:rsidRDefault="005B35F1" w:rsidP="00AF7A78">
      <w:pPr>
        <w:pStyle w:val="ListParagraph"/>
        <w:widowControl/>
        <w:overflowPunct/>
        <w:autoSpaceDE/>
        <w:adjustRightInd/>
        <w:spacing w:after="200" w:line="276" w:lineRule="auto"/>
        <w:ind w:left="360"/>
        <w:contextualSpacing/>
        <w:jc w:val="both"/>
        <w:rPr>
          <w:sz w:val="22"/>
          <w:szCs w:val="22"/>
          <w:u w:val="single"/>
        </w:rPr>
      </w:pPr>
    </w:p>
    <w:p w:rsidR="008473A3" w:rsidRDefault="008473A3" w:rsidP="00AF7A78">
      <w:pPr>
        <w:pStyle w:val="ListParagraph"/>
        <w:widowControl/>
        <w:overflowPunct/>
        <w:autoSpaceDE/>
        <w:adjustRightInd/>
        <w:spacing w:after="200" w:line="276" w:lineRule="auto"/>
        <w:ind w:left="0"/>
        <w:contextualSpacing/>
        <w:jc w:val="both"/>
      </w:pPr>
      <w:r>
        <w:rPr>
          <w:sz w:val="22"/>
          <w:szCs w:val="22"/>
          <w:u w:val="single"/>
        </w:rPr>
        <w:t xml:space="preserve">                                                                                                                                                                                                                                 </w:t>
      </w:r>
    </w:p>
    <w:p w:rsidR="00141AC9" w:rsidRDefault="008473A3" w:rsidP="00AF7A78">
      <w:pPr>
        <w:pStyle w:val="ListParagraph"/>
        <w:widowControl/>
        <w:overflowPunct/>
        <w:autoSpaceDE/>
        <w:adjustRightInd/>
        <w:spacing w:after="200" w:line="276" w:lineRule="auto"/>
        <w:ind w:left="0"/>
        <w:contextualSpacing/>
        <w:jc w:val="both"/>
      </w:pPr>
      <w:r>
        <w:rPr>
          <w:sz w:val="22"/>
          <w:szCs w:val="22"/>
          <w:lang w:val="en-US"/>
        </w:rPr>
        <w:t xml:space="preserve">             </w:t>
      </w:r>
      <w:r>
        <w:rPr>
          <w:sz w:val="22"/>
          <w:szCs w:val="22"/>
          <w:u w:val="single"/>
          <w:lang w:val="en-US"/>
        </w:rPr>
        <w:t>SOUTH STAFFORDSHIRE COUNCIL</w:t>
      </w:r>
      <w:proofErr w:type="gramStart"/>
      <w:r>
        <w:rPr>
          <w:sz w:val="22"/>
          <w:szCs w:val="22"/>
          <w:lang w:val="en-US"/>
        </w:rPr>
        <w:t>:-</w:t>
      </w:r>
      <w:proofErr w:type="gramEnd"/>
      <w:r>
        <w:rPr>
          <w:sz w:val="22"/>
          <w:szCs w:val="22"/>
          <w:lang w:val="en-US"/>
        </w:rPr>
        <w:t xml:space="preserve">  </w:t>
      </w:r>
      <w:r w:rsidR="00141AC9">
        <w:t>None</w:t>
      </w:r>
    </w:p>
    <w:p w:rsidR="00141AC9" w:rsidRDefault="00141AC9" w:rsidP="00AF7A78">
      <w:pPr>
        <w:pStyle w:val="ListParagraph"/>
        <w:widowControl/>
        <w:overflowPunct/>
        <w:autoSpaceDE/>
        <w:adjustRightInd/>
        <w:spacing w:after="200" w:line="276" w:lineRule="auto"/>
        <w:ind w:left="0"/>
        <w:contextualSpacing/>
        <w:jc w:val="both"/>
      </w:pPr>
    </w:p>
    <w:p w:rsidR="005B35F1" w:rsidRDefault="005B35F1" w:rsidP="00AF7A78">
      <w:pPr>
        <w:pStyle w:val="ListParagraph"/>
        <w:widowControl/>
        <w:overflowPunct/>
        <w:autoSpaceDE/>
        <w:adjustRightInd/>
        <w:spacing w:after="200" w:line="276" w:lineRule="auto"/>
        <w:ind w:left="0"/>
        <w:contextualSpacing/>
        <w:jc w:val="both"/>
      </w:pPr>
    </w:p>
    <w:p w:rsidR="008473A3" w:rsidRDefault="005B35F1" w:rsidP="00AF7A78">
      <w:pPr>
        <w:pStyle w:val="ListParagraph"/>
        <w:widowControl/>
        <w:overflowPunct/>
        <w:autoSpaceDE/>
        <w:adjustRightInd/>
        <w:spacing w:after="200" w:line="276" w:lineRule="auto"/>
        <w:ind w:left="0"/>
        <w:contextualSpacing/>
        <w:jc w:val="both"/>
        <w:rPr>
          <w:sz w:val="22"/>
          <w:szCs w:val="22"/>
          <w:u w:val="single"/>
          <w:lang w:val="en-US"/>
        </w:rPr>
      </w:pPr>
      <w:r>
        <w:t xml:space="preserve">              </w:t>
      </w:r>
      <w:r w:rsidR="00141AC9">
        <w:t xml:space="preserve"> </w:t>
      </w:r>
      <w:r w:rsidR="008473A3">
        <w:rPr>
          <w:sz w:val="22"/>
          <w:szCs w:val="22"/>
          <w:u w:val="single"/>
          <w:lang w:val="en-US"/>
        </w:rPr>
        <w:t xml:space="preserve">ANY OTHER BUSINESS INCLUDING RESIDENTS </w:t>
      </w:r>
      <w:proofErr w:type="gramStart"/>
      <w:r w:rsidR="008473A3">
        <w:rPr>
          <w:sz w:val="22"/>
          <w:szCs w:val="22"/>
          <w:u w:val="single"/>
          <w:lang w:val="en-US"/>
        </w:rPr>
        <w:t>COMPLAINTS :</w:t>
      </w:r>
      <w:proofErr w:type="gramEnd"/>
      <w:r w:rsidR="008473A3">
        <w:rPr>
          <w:sz w:val="22"/>
          <w:szCs w:val="22"/>
          <w:u w:val="single"/>
          <w:lang w:val="en-US"/>
        </w:rPr>
        <w:t>-</w:t>
      </w:r>
    </w:p>
    <w:p w:rsidR="008424DA" w:rsidRDefault="008424DA" w:rsidP="00AF7A78">
      <w:pPr>
        <w:pStyle w:val="ListParagraph"/>
        <w:widowControl/>
        <w:overflowPunct/>
        <w:autoSpaceDE/>
        <w:adjustRightInd/>
        <w:spacing w:after="200" w:line="276" w:lineRule="auto"/>
        <w:ind w:left="0"/>
        <w:contextualSpacing/>
        <w:jc w:val="both"/>
        <w:rPr>
          <w:sz w:val="22"/>
          <w:szCs w:val="22"/>
          <w:u w:val="single"/>
          <w:lang w:val="en-US"/>
        </w:rPr>
      </w:pPr>
    </w:p>
    <w:p w:rsidR="008424DA" w:rsidRDefault="008424DA" w:rsidP="00AF7A78">
      <w:pPr>
        <w:pStyle w:val="ListParagraph"/>
        <w:widowControl/>
        <w:numPr>
          <w:ilvl w:val="0"/>
          <w:numId w:val="24"/>
        </w:numPr>
        <w:overflowPunct/>
        <w:autoSpaceDE/>
        <w:adjustRightInd/>
        <w:spacing w:after="200" w:line="276" w:lineRule="auto"/>
        <w:contextualSpacing/>
        <w:jc w:val="both"/>
        <w:rPr>
          <w:sz w:val="22"/>
          <w:szCs w:val="22"/>
          <w:lang w:val="en-US"/>
        </w:rPr>
      </w:pPr>
      <w:r>
        <w:rPr>
          <w:sz w:val="22"/>
          <w:szCs w:val="22"/>
          <w:lang w:val="en-US"/>
        </w:rPr>
        <w:t>The HSBC statement was presented for information purposes.</w:t>
      </w:r>
    </w:p>
    <w:p w:rsidR="008424DA" w:rsidRDefault="008424DA" w:rsidP="002144E6">
      <w:pPr>
        <w:pStyle w:val="ListParagraph"/>
        <w:widowControl/>
        <w:numPr>
          <w:ilvl w:val="0"/>
          <w:numId w:val="24"/>
        </w:numPr>
        <w:overflowPunct/>
        <w:autoSpaceDE/>
        <w:adjustRightInd/>
        <w:spacing w:after="200" w:line="276" w:lineRule="auto"/>
        <w:contextualSpacing/>
        <w:jc w:val="both"/>
        <w:rPr>
          <w:sz w:val="22"/>
          <w:szCs w:val="22"/>
          <w:lang w:val="en-US"/>
        </w:rPr>
      </w:pPr>
      <w:r w:rsidRPr="002144E6">
        <w:rPr>
          <w:sz w:val="22"/>
          <w:szCs w:val="22"/>
          <w:lang w:val="en-US"/>
        </w:rPr>
        <w:t>Posters were distributed for display on both notice boards.</w:t>
      </w:r>
    </w:p>
    <w:p w:rsidR="00264E2C" w:rsidRPr="00264E2C" w:rsidRDefault="00264E2C" w:rsidP="00264E2C">
      <w:pPr>
        <w:pStyle w:val="ListParagraph"/>
        <w:numPr>
          <w:ilvl w:val="0"/>
          <w:numId w:val="24"/>
        </w:numPr>
        <w:rPr>
          <w:sz w:val="22"/>
          <w:szCs w:val="22"/>
          <w:lang w:val="en-US"/>
        </w:rPr>
      </w:pPr>
      <w:r w:rsidRPr="00264E2C">
        <w:rPr>
          <w:sz w:val="22"/>
          <w:szCs w:val="22"/>
          <w:lang w:val="en-US"/>
        </w:rPr>
        <w:t>The design and materials of the header-board and the posts for the Gospel End notice board</w:t>
      </w:r>
      <w:r w:rsidR="00AE49BB">
        <w:rPr>
          <w:sz w:val="22"/>
          <w:szCs w:val="22"/>
          <w:lang w:val="en-US"/>
        </w:rPr>
        <w:t xml:space="preserve"> were donated by Thermetal Ltd. Thanks were recorded and Cllrs requested that a formal thank you was sent to the director.</w:t>
      </w:r>
    </w:p>
    <w:p w:rsidR="00264E2C" w:rsidRPr="00264E2C" w:rsidRDefault="00264E2C" w:rsidP="00264E2C">
      <w:pPr>
        <w:pStyle w:val="ListParagraph"/>
        <w:numPr>
          <w:ilvl w:val="0"/>
          <w:numId w:val="24"/>
        </w:numPr>
        <w:rPr>
          <w:sz w:val="22"/>
          <w:szCs w:val="22"/>
        </w:rPr>
      </w:pPr>
      <w:r w:rsidRPr="00264E2C">
        <w:rPr>
          <w:sz w:val="22"/>
          <w:szCs w:val="22"/>
        </w:rPr>
        <w:t>Cllr Nock reported to County that the weight restriction sign in Bridgnorth Road at the junction with the by-pass had been demolished by a vehicle. No reply was received but the sign was removed this week.</w:t>
      </w:r>
    </w:p>
    <w:p w:rsidR="00264E2C" w:rsidRPr="00264E2C" w:rsidRDefault="00264E2C" w:rsidP="00264E2C">
      <w:pPr>
        <w:pStyle w:val="ListParagraph"/>
        <w:numPr>
          <w:ilvl w:val="0"/>
          <w:numId w:val="24"/>
        </w:numPr>
        <w:rPr>
          <w:rFonts w:eastAsia="Calibri"/>
          <w:sz w:val="22"/>
          <w:szCs w:val="22"/>
        </w:rPr>
      </w:pPr>
      <w:r w:rsidRPr="00264E2C">
        <w:rPr>
          <w:sz w:val="22"/>
          <w:szCs w:val="22"/>
        </w:rPr>
        <w:t>Cllr Nock reported to County that the ‘Himley’ sign near the Commemorative Bench had a hole in a rotting post. A reply was received “</w:t>
      </w:r>
      <w:r>
        <w:rPr>
          <w:rFonts w:eastAsia="Calibri"/>
          <w:sz w:val="22"/>
          <w:szCs w:val="22"/>
        </w:rPr>
        <w:t xml:space="preserve">Still secure no safety issue </w:t>
      </w:r>
      <w:r w:rsidRPr="00264E2C">
        <w:rPr>
          <w:rFonts w:eastAsia="Calibri"/>
          <w:sz w:val="22"/>
          <w:szCs w:val="22"/>
        </w:rPr>
        <w:t>will continue to be inspected as part of our ongoing schedule and work raised when required.”</w:t>
      </w:r>
    </w:p>
    <w:p w:rsidR="00264E2C" w:rsidRPr="00264E2C" w:rsidRDefault="00264E2C" w:rsidP="00264E2C">
      <w:pPr>
        <w:pStyle w:val="ListParagraph"/>
        <w:numPr>
          <w:ilvl w:val="0"/>
          <w:numId w:val="24"/>
        </w:numPr>
        <w:rPr>
          <w:rFonts w:eastAsia="Calibri"/>
          <w:sz w:val="22"/>
          <w:szCs w:val="22"/>
        </w:rPr>
      </w:pPr>
      <w:r w:rsidRPr="00264E2C">
        <w:rPr>
          <w:rFonts w:eastAsia="Calibri"/>
          <w:sz w:val="22"/>
          <w:szCs w:val="22"/>
        </w:rPr>
        <w:t xml:space="preserve">SSDC have asked if HPC would like to buy a CCTV camera solely for use in the parish. Cost would be approximately £3,200 to buy, which includes a 3 year warranty and servicing, initial installation £440, </w:t>
      </w:r>
      <w:proofErr w:type="gramStart"/>
      <w:r w:rsidRPr="00264E2C">
        <w:rPr>
          <w:rFonts w:eastAsia="Calibri"/>
          <w:sz w:val="22"/>
          <w:szCs w:val="22"/>
        </w:rPr>
        <w:t>electricity</w:t>
      </w:r>
      <w:proofErr w:type="gramEnd"/>
      <w:r w:rsidRPr="00264E2C">
        <w:rPr>
          <w:rFonts w:eastAsia="Calibri"/>
          <w:sz w:val="22"/>
          <w:szCs w:val="22"/>
        </w:rPr>
        <w:t xml:space="preserve"> costs maximum £55 per annum and £200 per move. The District council will be buying 10 cameras which will be used on a re-deployable system for hot spots within the District. Himley Cllrs decided not to buy a camera.</w:t>
      </w:r>
    </w:p>
    <w:p w:rsidR="00264E2C" w:rsidRPr="00264E2C" w:rsidRDefault="00264E2C" w:rsidP="00264E2C">
      <w:pPr>
        <w:pStyle w:val="ListParagraph"/>
        <w:numPr>
          <w:ilvl w:val="0"/>
          <w:numId w:val="24"/>
        </w:numPr>
        <w:rPr>
          <w:rFonts w:eastAsia="Calibri"/>
          <w:sz w:val="22"/>
          <w:szCs w:val="22"/>
        </w:rPr>
      </w:pPr>
      <w:r w:rsidRPr="00264E2C">
        <w:rPr>
          <w:rFonts w:eastAsia="Calibri"/>
          <w:sz w:val="22"/>
          <w:szCs w:val="22"/>
        </w:rPr>
        <w:t>Two fridges/freezers have been dumped on the bend in High Arcal Road, clerk to report to SSDC.</w:t>
      </w:r>
    </w:p>
    <w:p w:rsidR="00264E2C" w:rsidRPr="00264E2C" w:rsidRDefault="00264E2C" w:rsidP="00264E2C">
      <w:pPr>
        <w:pStyle w:val="ListParagraph"/>
        <w:numPr>
          <w:ilvl w:val="0"/>
          <w:numId w:val="24"/>
        </w:numPr>
        <w:rPr>
          <w:rFonts w:eastAsia="Calibri"/>
          <w:sz w:val="22"/>
          <w:szCs w:val="22"/>
        </w:rPr>
      </w:pPr>
      <w:r w:rsidRPr="00264E2C">
        <w:rPr>
          <w:rFonts w:eastAsia="Calibri"/>
          <w:sz w:val="22"/>
          <w:szCs w:val="22"/>
        </w:rPr>
        <w:t>The grant of £22,000 to help pay for the play area has been received from Cory/Ibstock.</w:t>
      </w:r>
      <w:r w:rsidR="002C3CAC">
        <w:rPr>
          <w:rFonts w:eastAsia="Calibri"/>
          <w:sz w:val="22"/>
          <w:szCs w:val="22"/>
        </w:rPr>
        <w:t xml:space="preserve"> HPC sincerely thanks Cllr Malcolm Crisp for his hard work over more than a year in sourcing and then winning the grant over other applicants, choosing appropriate equipment and then managing t</w:t>
      </w:r>
      <w:bookmarkStart w:id="0" w:name="_GoBack"/>
      <w:bookmarkEnd w:id="0"/>
      <w:r w:rsidR="002C3CAC">
        <w:rPr>
          <w:rFonts w:eastAsia="Calibri"/>
          <w:sz w:val="22"/>
          <w:szCs w:val="22"/>
        </w:rPr>
        <w:t>he installation.</w:t>
      </w:r>
    </w:p>
    <w:p w:rsidR="00264E2C" w:rsidRPr="00264E2C" w:rsidRDefault="00264E2C" w:rsidP="00264E2C">
      <w:pPr>
        <w:pStyle w:val="ListParagraph"/>
        <w:numPr>
          <w:ilvl w:val="0"/>
          <w:numId w:val="24"/>
        </w:numPr>
        <w:rPr>
          <w:rFonts w:eastAsia="Calibri"/>
          <w:sz w:val="22"/>
          <w:szCs w:val="22"/>
        </w:rPr>
      </w:pPr>
      <w:r w:rsidRPr="00264E2C">
        <w:rPr>
          <w:rFonts w:eastAsia="Calibri"/>
          <w:sz w:val="22"/>
          <w:szCs w:val="22"/>
        </w:rPr>
        <w:t>The forms to close the NS &amp; I account were signed.</w:t>
      </w:r>
    </w:p>
    <w:p w:rsidR="00264E2C" w:rsidRPr="00264E2C" w:rsidRDefault="00264E2C" w:rsidP="00264E2C">
      <w:pPr>
        <w:pStyle w:val="ListParagraph"/>
        <w:numPr>
          <w:ilvl w:val="0"/>
          <w:numId w:val="24"/>
        </w:numPr>
        <w:rPr>
          <w:rFonts w:eastAsia="Calibri"/>
          <w:sz w:val="22"/>
          <w:szCs w:val="22"/>
        </w:rPr>
      </w:pPr>
      <w:r w:rsidRPr="00264E2C">
        <w:rPr>
          <w:rFonts w:eastAsia="Calibri"/>
          <w:sz w:val="22"/>
          <w:szCs w:val="22"/>
        </w:rPr>
        <w:t>SSDC informed us that they were not able to help in setting up a website for Himley PC and we will have to seek help elsewhere.</w:t>
      </w:r>
      <w:r w:rsidR="00050931">
        <w:rPr>
          <w:rFonts w:eastAsia="Calibri"/>
          <w:sz w:val="22"/>
          <w:szCs w:val="22"/>
        </w:rPr>
        <w:t xml:space="preserve"> The clerk will also investigate financial help with this from the Transparency Fund.</w:t>
      </w:r>
    </w:p>
    <w:p w:rsidR="00264E2C" w:rsidRPr="00264E2C" w:rsidRDefault="00264E2C" w:rsidP="00264E2C">
      <w:pPr>
        <w:pStyle w:val="ListParagraph"/>
        <w:numPr>
          <w:ilvl w:val="0"/>
          <w:numId w:val="24"/>
        </w:numPr>
        <w:rPr>
          <w:rFonts w:eastAsia="Calibri"/>
          <w:sz w:val="22"/>
          <w:szCs w:val="22"/>
        </w:rPr>
      </w:pPr>
      <w:r w:rsidRPr="00264E2C">
        <w:rPr>
          <w:rFonts w:eastAsia="Calibri"/>
          <w:sz w:val="22"/>
          <w:szCs w:val="22"/>
        </w:rPr>
        <w:t>The decision on the Site Allocation Document for local housing will be released on 16</w:t>
      </w:r>
      <w:r w:rsidRPr="00264E2C">
        <w:rPr>
          <w:rFonts w:eastAsia="Calibri"/>
          <w:sz w:val="22"/>
          <w:szCs w:val="22"/>
          <w:vertAlign w:val="superscript"/>
        </w:rPr>
        <w:t>th</w:t>
      </w:r>
      <w:r w:rsidRPr="00264E2C">
        <w:rPr>
          <w:rFonts w:eastAsia="Calibri"/>
          <w:sz w:val="22"/>
          <w:szCs w:val="22"/>
        </w:rPr>
        <w:t xml:space="preserve"> January 2017.</w:t>
      </w:r>
    </w:p>
    <w:p w:rsidR="00264E2C" w:rsidRPr="00264E2C" w:rsidRDefault="00264E2C" w:rsidP="00264E2C">
      <w:pPr>
        <w:pStyle w:val="ListParagraph"/>
        <w:numPr>
          <w:ilvl w:val="0"/>
          <w:numId w:val="24"/>
        </w:numPr>
        <w:rPr>
          <w:rFonts w:eastAsia="Calibri"/>
          <w:sz w:val="22"/>
          <w:szCs w:val="22"/>
        </w:rPr>
      </w:pPr>
      <w:r w:rsidRPr="00264E2C">
        <w:rPr>
          <w:rFonts w:eastAsia="Calibri"/>
          <w:sz w:val="22"/>
          <w:szCs w:val="22"/>
        </w:rPr>
        <w:t xml:space="preserve">With extra costs anticipated for maintenance and insurance for the new play area, annual increases in other outgoings and having to keep a sizeable sum in case there is an election for Himley Councillors, (another S Staffs PC had an invoice for £4,000), Himley PC will ask for an increase in the precept. The </w:t>
      </w:r>
      <w:r w:rsidRPr="00264E2C">
        <w:rPr>
          <w:rFonts w:eastAsia="Calibri"/>
          <w:sz w:val="22"/>
          <w:szCs w:val="22"/>
        </w:rPr>
        <w:lastRenderedPageBreak/>
        <w:t>increase in ra</w:t>
      </w:r>
      <w:r w:rsidR="00AE49BB">
        <w:rPr>
          <w:rFonts w:eastAsia="Calibri"/>
          <w:sz w:val="22"/>
          <w:szCs w:val="22"/>
        </w:rPr>
        <w:t xml:space="preserve">tes for Himley will </w:t>
      </w:r>
      <w:proofErr w:type="gramStart"/>
      <w:r w:rsidR="00AE49BB">
        <w:rPr>
          <w:rFonts w:eastAsia="Calibri"/>
          <w:sz w:val="22"/>
          <w:szCs w:val="22"/>
        </w:rPr>
        <w:t>however ,be</w:t>
      </w:r>
      <w:proofErr w:type="gramEnd"/>
      <w:r w:rsidR="00AE49BB">
        <w:rPr>
          <w:rFonts w:eastAsia="Calibri"/>
          <w:sz w:val="22"/>
          <w:szCs w:val="22"/>
        </w:rPr>
        <w:t xml:space="preserve"> </w:t>
      </w:r>
      <w:r w:rsidRPr="00264E2C">
        <w:rPr>
          <w:rFonts w:eastAsia="Calibri"/>
          <w:sz w:val="22"/>
          <w:szCs w:val="22"/>
        </w:rPr>
        <w:t>shared with an extra 180 homes in Baggeridge Village which should red</w:t>
      </w:r>
      <w:r>
        <w:rPr>
          <w:rFonts w:eastAsia="Calibri"/>
          <w:sz w:val="22"/>
          <w:szCs w:val="22"/>
        </w:rPr>
        <w:t>uce the actual increase payable by all residents.</w:t>
      </w:r>
    </w:p>
    <w:p w:rsidR="00264E2C" w:rsidRDefault="00AE49BB" w:rsidP="002144E6">
      <w:pPr>
        <w:pStyle w:val="ListParagraph"/>
        <w:widowControl/>
        <w:numPr>
          <w:ilvl w:val="0"/>
          <w:numId w:val="24"/>
        </w:numPr>
        <w:overflowPunct/>
        <w:autoSpaceDE/>
        <w:adjustRightInd/>
        <w:spacing w:after="200" w:line="276" w:lineRule="auto"/>
        <w:contextualSpacing/>
        <w:jc w:val="both"/>
        <w:rPr>
          <w:sz w:val="22"/>
          <w:szCs w:val="22"/>
          <w:lang w:val="en-US"/>
        </w:rPr>
      </w:pPr>
      <w:r>
        <w:rPr>
          <w:sz w:val="22"/>
          <w:szCs w:val="22"/>
          <w:lang w:val="en-US"/>
        </w:rPr>
        <w:t xml:space="preserve">The clerk is to contact </w:t>
      </w:r>
      <w:proofErr w:type="spellStart"/>
      <w:r>
        <w:rPr>
          <w:sz w:val="22"/>
          <w:szCs w:val="22"/>
          <w:lang w:val="en-US"/>
        </w:rPr>
        <w:t>Playsafety</w:t>
      </w:r>
      <w:proofErr w:type="spellEnd"/>
      <w:r>
        <w:rPr>
          <w:sz w:val="22"/>
          <w:szCs w:val="22"/>
          <w:lang w:val="en-US"/>
        </w:rPr>
        <w:t xml:space="preserve"> Ltd regarding the annual inspection of the new play equipment to enquire if this is required.</w:t>
      </w:r>
    </w:p>
    <w:p w:rsidR="00AE49BB" w:rsidRPr="002144E6" w:rsidRDefault="00AE49BB" w:rsidP="002144E6">
      <w:pPr>
        <w:pStyle w:val="ListParagraph"/>
        <w:widowControl/>
        <w:numPr>
          <w:ilvl w:val="0"/>
          <w:numId w:val="24"/>
        </w:numPr>
        <w:overflowPunct/>
        <w:autoSpaceDE/>
        <w:adjustRightInd/>
        <w:spacing w:after="200" w:line="276" w:lineRule="auto"/>
        <w:contextualSpacing/>
        <w:jc w:val="both"/>
        <w:rPr>
          <w:sz w:val="22"/>
          <w:szCs w:val="22"/>
          <w:lang w:val="en-US"/>
        </w:rPr>
      </w:pPr>
      <w:r>
        <w:rPr>
          <w:sz w:val="22"/>
          <w:szCs w:val="22"/>
          <w:lang w:val="en-US"/>
        </w:rPr>
        <w:t>The clerk will contact the insurance company to find out if the policy that is in place needs to be amended to cover the new play equipment.</w:t>
      </w:r>
    </w:p>
    <w:p w:rsidR="000B1505" w:rsidRDefault="001163C0" w:rsidP="00AF7A78">
      <w:pPr>
        <w:jc w:val="both"/>
        <w:rPr>
          <w:sz w:val="22"/>
          <w:szCs w:val="22"/>
          <w:u w:val="single"/>
          <w:lang w:val="en-US"/>
        </w:rPr>
      </w:pPr>
      <w:r>
        <w:rPr>
          <w:sz w:val="22"/>
          <w:szCs w:val="22"/>
          <w:lang w:val="en-US"/>
        </w:rPr>
        <w:t xml:space="preserve">           </w:t>
      </w:r>
      <w:r w:rsidRPr="001163C0">
        <w:rPr>
          <w:sz w:val="22"/>
          <w:szCs w:val="22"/>
          <w:lang w:val="en-US"/>
        </w:rPr>
        <w:t xml:space="preserve"> </w:t>
      </w:r>
      <w:r w:rsidR="008473A3" w:rsidRPr="001163C0">
        <w:rPr>
          <w:sz w:val="22"/>
          <w:szCs w:val="22"/>
          <w:u w:val="single"/>
          <w:lang w:val="en-US"/>
        </w:rPr>
        <w:t xml:space="preserve">ACCOUNTS FOR PAYMENT – </w:t>
      </w:r>
      <w:r w:rsidR="00AF7A78">
        <w:rPr>
          <w:sz w:val="22"/>
          <w:szCs w:val="22"/>
          <w:u w:val="single"/>
          <w:lang w:val="en-US"/>
        </w:rPr>
        <w:t xml:space="preserve"> </w:t>
      </w:r>
    </w:p>
    <w:p w:rsidR="002144E6" w:rsidRDefault="002144E6" w:rsidP="00AF7A78">
      <w:pPr>
        <w:jc w:val="both"/>
        <w:rPr>
          <w:sz w:val="22"/>
          <w:szCs w:val="22"/>
          <w:u w:val="single"/>
          <w:lang w:val="en-US"/>
        </w:rPr>
      </w:pPr>
    </w:p>
    <w:p w:rsidR="002144E6" w:rsidRDefault="002144E6" w:rsidP="002144E6">
      <w:pPr>
        <w:numPr>
          <w:ilvl w:val="0"/>
          <w:numId w:val="27"/>
        </w:numPr>
        <w:jc w:val="both"/>
        <w:rPr>
          <w:sz w:val="22"/>
          <w:szCs w:val="22"/>
          <w:lang w:val="en-US"/>
        </w:rPr>
      </w:pPr>
      <w:r w:rsidRPr="002144E6">
        <w:rPr>
          <w:sz w:val="22"/>
          <w:szCs w:val="22"/>
          <w:lang w:val="en-US"/>
        </w:rPr>
        <w:t xml:space="preserve">100395 - £130.00 – P Fox </w:t>
      </w:r>
      <w:r>
        <w:rPr>
          <w:sz w:val="22"/>
          <w:szCs w:val="22"/>
          <w:lang w:val="en-US"/>
        </w:rPr>
        <w:t>(</w:t>
      </w:r>
      <w:r w:rsidRPr="002144E6">
        <w:rPr>
          <w:sz w:val="22"/>
          <w:szCs w:val="22"/>
          <w:lang w:val="en-US"/>
        </w:rPr>
        <w:t>for installation of the Gospel End notice board.</w:t>
      </w:r>
      <w:r>
        <w:rPr>
          <w:sz w:val="22"/>
          <w:szCs w:val="22"/>
          <w:lang w:val="en-US"/>
        </w:rPr>
        <w:t>)</w:t>
      </w:r>
    </w:p>
    <w:p w:rsidR="002144E6" w:rsidRDefault="002144E6" w:rsidP="002144E6">
      <w:pPr>
        <w:numPr>
          <w:ilvl w:val="0"/>
          <w:numId w:val="27"/>
        </w:numPr>
        <w:jc w:val="both"/>
        <w:rPr>
          <w:sz w:val="22"/>
          <w:szCs w:val="22"/>
          <w:lang w:val="en-US"/>
        </w:rPr>
      </w:pPr>
      <w:r>
        <w:rPr>
          <w:sz w:val="22"/>
          <w:szCs w:val="22"/>
          <w:lang w:val="en-US"/>
        </w:rPr>
        <w:t>100396 - £300.00 - S Farley wages</w:t>
      </w:r>
      <w:r w:rsidR="004633AE">
        <w:rPr>
          <w:sz w:val="22"/>
          <w:szCs w:val="22"/>
          <w:lang w:val="en-US"/>
        </w:rPr>
        <w:t>.</w:t>
      </w:r>
    </w:p>
    <w:p w:rsidR="002144E6" w:rsidRDefault="002144E6" w:rsidP="002144E6">
      <w:pPr>
        <w:numPr>
          <w:ilvl w:val="0"/>
          <w:numId w:val="27"/>
        </w:numPr>
        <w:jc w:val="both"/>
        <w:rPr>
          <w:sz w:val="22"/>
          <w:szCs w:val="22"/>
          <w:lang w:val="en-US"/>
        </w:rPr>
      </w:pPr>
      <w:r>
        <w:rPr>
          <w:sz w:val="22"/>
          <w:szCs w:val="22"/>
          <w:lang w:val="en-US"/>
        </w:rPr>
        <w:t>100397 - £75.00 – HMRC</w:t>
      </w:r>
      <w:r w:rsidR="004633AE">
        <w:rPr>
          <w:sz w:val="22"/>
          <w:szCs w:val="22"/>
          <w:lang w:val="en-US"/>
        </w:rPr>
        <w:t>.</w:t>
      </w:r>
    </w:p>
    <w:p w:rsidR="002144E6" w:rsidRPr="002144E6" w:rsidRDefault="004633AE" w:rsidP="002144E6">
      <w:pPr>
        <w:numPr>
          <w:ilvl w:val="0"/>
          <w:numId w:val="27"/>
        </w:numPr>
        <w:jc w:val="both"/>
        <w:rPr>
          <w:sz w:val="22"/>
          <w:szCs w:val="22"/>
          <w:lang w:val="en-US"/>
        </w:rPr>
      </w:pPr>
      <w:r>
        <w:rPr>
          <w:sz w:val="22"/>
          <w:szCs w:val="22"/>
          <w:lang w:val="en-US"/>
        </w:rPr>
        <w:t>100398 - £36,</w:t>
      </w:r>
      <w:r w:rsidR="002144E6">
        <w:rPr>
          <w:sz w:val="22"/>
          <w:szCs w:val="22"/>
          <w:lang w:val="en-US"/>
        </w:rPr>
        <w:t>701.58 – Wi</w:t>
      </w:r>
      <w:r w:rsidR="007453B5">
        <w:rPr>
          <w:sz w:val="22"/>
          <w:szCs w:val="22"/>
          <w:lang w:val="en-US"/>
        </w:rPr>
        <w:t>ckstee</w:t>
      </w:r>
      <w:r w:rsidR="002144E6">
        <w:rPr>
          <w:sz w:val="22"/>
          <w:szCs w:val="22"/>
          <w:lang w:val="en-US"/>
        </w:rPr>
        <w:t xml:space="preserve">d Leisure Ltd </w:t>
      </w:r>
      <w:r w:rsidR="008B273D">
        <w:rPr>
          <w:sz w:val="22"/>
          <w:szCs w:val="22"/>
          <w:lang w:val="en-US"/>
        </w:rPr>
        <w:t>– New play equipment and installation</w:t>
      </w:r>
    </w:p>
    <w:p w:rsidR="001163C0" w:rsidRDefault="001163C0" w:rsidP="00AF7A78">
      <w:pPr>
        <w:ind w:left="709"/>
        <w:jc w:val="both"/>
        <w:rPr>
          <w:sz w:val="22"/>
          <w:szCs w:val="22"/>
          <w:u w:val="single"/>
          <w:lang w:val="en-US"/>
        </w:rPr>
      </w:pPr>
    </w:p>
    <w:p w:rsidR="00AF7A78" w:rsidRDefault="008473A3" w:rsidP="00AF7A78">
      <w:pPr>
        <w:ind w:left="720"/>
        <w:jc w:val="both"/>
        <w:rPr>
          <w:sz w:val="22"/>
          <w:szCs w:val="22"/>
          <w:lang w:val="en-US"/>
        </w:rPr>
      </w:pPr>
      <w:r>
        <w:rPr>
          <w:sz w:val="22"/>
          <w:szCs w:val="22"/>
          <w:u w:val="single"/>
          <w:lang w:val="en-US"/>
        </w:rPr>
        <w:t xml:space="preserve">DATE &amp; TIME OF NEXT </w:t>
      </w:r>
      <w:proofErr w:type="gramStart"/>
      <w:r>
        <w:rPr>
          <w:sz w:val="22"/>
          <w:szCs w:val="22"/>
          <w:u w:val="single"/>
          <w:lang w:val="en-US"/>
        </w:rPr>
        <w:t xml:space="preserve">MEETING </w:t>
      </w:r>
      <w:r>
        <w:rPr>
          <w:sz w:val="22"/>
          <w:szCs w:val="22"/>
          <w:lang w:val="en-US"/>
        </w:rPr>
        <w:t>:</w:t>
      </w:r>
      <w:proofErr w:type="gramEnd"/>
      <w:r>
        <w:rPr>
          <w:sz w:val="22"/>
          <w:szCs w:val="22"/>
          <w:lang w:val="en-US"/>
        </w:rPr>
        <w:t xml:space="preserve">- </w:t>
      </w:r>
      <w:r w:rsidR="00AF7A78">
        <w:rPr>
          <w:sz w:val="22"/>
          <w:szCs w:val="22"/>
          <w:lang w:val="en-US"/>
        </w:rPr>
        <w:t xml:space="preserve">    </w:t>
      </w:r>
    </w:p>
    <w:p w:rsidR="00AF7A78" w:rsidRDefault="00AF7A78" w:rsidP="00AF7A78">
      <w:pPr>
        <w:ind w:left="720"/>
        <w:jc w:val="both"/>
        <w:rPr>
          <w:b/>
          <w:sz w:val="22"/>
          <w:szCs w:val="22"/>
          <w:lang w:val="en-US"/>
        </w:rPr>
      </w:pPr>
    </w:p>
    <w:p w:rsidR="008473A3" w:rsidRDefault="002144E6" w:rsidP="00AF7A78">
      <w:pPr>
        <w:ind w:left="720"/>
        <w:jc w:val="both"/>
        <w:rPr>
          <w:sz w:val="22"/>
          <w:szCs w:val="22"/>
          <w:lang w:val="en-US"/>
        </w:rPr>
      </w:pPr>
      <w:r>
        <w:rPr>
          <w:b/>
          <w:sz w:val="22"/>
          <w:szCs w:val="22"/>
          <w:lang w:val="en-US"/>
        </w:rPr>
        <w:t>WEDNESDAY 18</w:t>
      </w:r>
      <w:r w:rsidRPr="002144E6">
        <w:rPr>
          <w:b/>
          <w:sz w:val="22"/>
          <w:szCs w:val="22"/>
          <w:vertAlign w:val="superscript"/>
          <w:lang w:val="en-US"/>
        </w:rPr>
        <w:t>TH</w:t>
      </w:r>
      <w:r>
        <w:rPr>
          <w:b/>
          <w:sz w:val="22"/>
          <w:szCs w:val="22"/>
          <w:lang w:val="en-US"/>
        </w:rPr>
        <w:t xml:space="preserve"> JANUARY</w:t>
      </w:r>
      <w:r w:rsidR="001163C0">
        <w:rPr>
          <w:b/>
          <w:sz w:val="22"/>
          <w:szCs w:val="22"/>
          <w:lang w:val="en-US"/>
        </w:rPr>
        <w:t xml:space="preserve"> </w:t>
      </w:r>
      <w:r>
        <w:rPr>
          <w:b/>
          <w:sz w:val="22"/>
          <w:szCs w:val="22"/>
          <w:lang w:val="en-US"/>
        </w:rPr>
        <w:t>2017</w:t>
      </w:r>
      <w:r w:rsidR="008473A3">
        <w:rPr>
          <w:b/>
          <w:sz w:val="22"/>
          <w:szCs w:val="22"/>
          <w:lang w:val="en-US"/>
        </w:rPr>
        <w:t xml:space="preserve"> at 7.00pm</w:t>
      </w:r>
    </w:p>
    <w:p w:rsidR="008473A3" w:rsidRDefault="008473A3" w:rsidP="00AF7A78">
      <w:pPr>
        <w:jc w:val="both"/>
        <w:rPr>
          <w:sz w:val="22"/>
          <w:szCs w:val="22"/>
          <w:lang w:val="en-US"/>
        </w:rPr>
      </w:pPr>
    </w:p>
    <w:p w:rsidR="00AF7A78" w:rsidRDefault="008473A3" w:rsidP="00AF7A78">
      <w:pPr>
        <w:jc w:val="both"/>
        <w:rPr>
          <w:sz w:val="22"/>
          <w:szCs w:val="22"/>
          <w:lang w:val="en-US"/>
        </w:rPr>
      </w:pPr>
      <w:r>
        <w:rPr>
          <w:sz w:val="22"/>
          <w:szCs w:val="22"/>
          <w:lang w:val="en-US"/>
        </w:rPr>
        <w:t xml:space="preserve">  </w:t>
      </w:r>
    </w:p>
    <w:p w:rsidR="008473A3" w:rsidRDefault="008473A3" w:rsidP="00AF7A78">
      <w:pPr>
        <w:rPr>
          <w:sz w:val="22"/>
          <w:szCs w:val="22"/>
          <w:lang w:val="en-US"/>
        </w:rPr>
      </w:pPr>
      <w:r>
        <w:rPr>
          <w:sz w:val="22"/>
          <w:szCs w:val="22"/>
          <w:lang w:val="en-US"/>
        </w:rPr>
        <w:t>There being no other bus</w:t>
      </w:r>
      <w:r w:rsidR="002144E6">
        <w:rPr>
          <w:sz w:val="22"/>
          <w:szCs w:val="22"/>
          <w:lang w:val="en-US"/>
        </w:rPr>
        <w:t>iness the meeting closed at 8.2</w:t>
      </w:r>
      <w:r w:rsidR="000B1505">
        <w:rPr>
          <w:sz w:val="22"/>
          <w:szCs w:val="22"/>
          <w:lang w:val="en-US"/>
        </w:rPr>
        <w:t>0</w:t>
      </w:r>
      <w:r>
        <w:rPr>
          <w:sz w:val="22"/>
          <w:szCs w:val="22"/>
          <w:lang w:val="en-US"/>
        </w:rPr>
        <w:t>pm.</w:t>
      </w:r>
    </w:p>
    <w:p w:rsidR="00EE7C26" w:rsidRDefault="00EE7C26" w:rsidP="00AF7A78">
      <w:pPr>
        <w:rPr>
          <w:sz w:val="22"/>
          <w:szCs w:val="22"/>
          <w:lang w:val="en-US"/>
        </w:rPr>
      </w:pPr>
    </w:p>
    <w:p w:rsidR="00EE7C26" w:rsidRDefault="00EE7C26" w:rsidP="00AF7A78">
      <w:pPr>
        <w:rPr>
          <w:sz w:val="22"/>
          <w:szCs w:val="22"/>
          <w:lang w:val="en-US"/>
        </w:rPr>
      </w:pPr>
    </w:p>
    <w:p w:rsidR="00EE7C26" w:rsidRDefault="00EE7C26" w:rsidP="00AF7A78">
      <w:pPr>
        <w:rPr>
          <w:sz w:val="22"/>
          <w:szCs w:val="22"/>
          <w:lang w:val="en-US"/>
        </w:rPr>
      </w:pPr>
    </w:p>
    <w:p w:rsidR="00EE7C26" w:rsidRDefault="00EE7C26" w:rsidP="00AF7A78">
      <w:pPr>
        <w:rPr>
          <w:sz w:val="22"/>
          <w:szCs w:val="22"/>
          <w:lang w:val="en-US"/>
        </w:rPr>
      </w:pPr>
    </w:p>
    <w:p w:rsidR="00EE7C26" w:rsidRDefault="00EE7C26" w:rsidP="00AF7A78">
      <w:pPr>
        <w:rPr>
          <w:sz w:val="22"/>
          <w:szCs w:val="22"/>
          <w:lang w:val="en-US"/>
        </w:rPr>
      </w:pPr>
    </w:p>
    <w:p w:rsidR="00EE7C26" w:rsidRDefault="00EE7C26" w:rsidP="00AF7A78">
      <w:pPr>
        <w:rPr>
          <w:sz w:val="22"/>
          <w:szCs w:val="22"/>
          <w:lang w:val="en-US"/>
        </w:rPr>
      </w:pPr>
    </w:p>
    <w:p w:rsidR="00EE7C26" w:rsidRDefault="00EE7C26" w:rsidP="00AF7A78">
      <w:pPr>
        <w:rPr>
          <w:sz w:val="22"/>
          <w:szCs w:val="22"/>
          <w:lang w:val="en-US"/>
        </w:rPr>
      </w:pPr>
    </w:p>
    <w:p w:rsidR="00EE7C26" w:rsidRDefault="00EE7C26" w:rsidP="00AF7A78">
      <w:pPr>
        <w:rPr>
          <w:sz w:val="22"/>
          <w:szCs w:val="22"/>
          <w:lang w:val="en-US"/>
        </w:rPr>
      </w:pPr>
      <w:r>
        <w:rPr>
          <w:sz w:val="22"/>
          <w:szCs w:val="22"/>
          <w:lang w:val="en-US"/>
        </w:rPr>
        <w:t>……………………………………..</w:t>
      </w:r>
    </w:p>
    <w:p w:rsidR="008473A3" w:rsidRDefault="008473A3" w:rsidP="00AF7A78">
      <w:pPr>
        <w:jc w:val="both"/>
        <w:rPr>
          <w:sz w:val="22"/>
          <w:szCs w:val="22"/>
          <w:lang w:val="en-US"/>
        </w:rPr>
      </w:pPr>
    </w:p>
    <w:p w:rsidR="008473A3" w:rsidRDefault="008473A3" w:rsidP="00AF7A78">
      <w:pPr>
        <w:jc w:val="both"/>
        <w:rPr>
          <w:sz w:val="22"/>
          <w:szCs w:val="22"/>
          <w:lang w:val="en-US"/>
        </w:rPr>
      </w:pPr>
    </w:p>
    <w:p w:rsidR="008473A3" w:rsidRDefault="008473A3" w:rsidP="00AF7A78">
      <w:pPr>
        <w:jc w:val="both"/>
        <w:rPr>
          <w:sz w:val="22"/>
          <w:szCs w:val="22"/>
          <w:lang w:val="en-US"/>
        </w:rPr>
      </w:pPr>
    </w:p>
    <w:p w:rsidR="008473A3" w:rsidRDefault="008473A3" w:rsidP="00AF7A78">
      <w:pPr>
        <w:jc w:val="both"/>
        <w:rPr>
          <w:sz w:val="22"/>
          <w:szCs w:val="22"/>
          <w:lang w:val="en-US"/>
        </w:rPr>
      </w:pPr>
    </w:p>
    <w:p w:rsidR="008473A3" w:rsidRDefault="008473A3" w:rsidP="00AF7A78">
      <w:pPr>
        <w:jc w:val="both"/>
        <w:rPr>
          <w:sz w:val="22"/>
          <w:szCs w:val="22"/>
          <w:lang w:val="en-US"/>
        </w:rPr>
      </w:pPr>
    </w:p>
    <w:p w:rsidR="008473A3" w:rsidRDefault="008473A3" w:rsidP="00AF7A78">
      <w:pPr>
        <w:ind w:left="5760"/>
        <w:jc w:val="both"/>
        <w:rPr>
          <w:b/>
          <w:sz w:val="22"/>
          <w:szCs w:val="22"/>
          <w:lang w:val="en-US"/>
        </w:rPr>
      </w:pPr>
    </w:p>
    <w:p w:rsidR="009013A3" w:rsidRPr="008473A3" w:rsidRDefault="009013A3" w:rsidP="00AF7A78">
      <w:pPr>
        <w:rPr>
          <w:lang w:val="en-US"/>
        </w:rPr>
      </w:pPr>
    </w:p>
    <w:sectPr w:rsidR="009013A3" w:rsidRPr="008473A3" w:rsidSect="00B410F5">
      <w:type w:val="continuous"/>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E652E2"/>
    <w:multiLevelType w:val="hybridMultilevel"/>
    <w:tmpl w:val="DDEC553E"/>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
    <w:nsid w:val="100E1297"/>
    <w:multiLevelType w:val="hybridMultilevel"/>
    <w:tmpl w:val="B7B29C84"/>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2">
    <w:nsid w:val="18966FA0"/>
    <w:multiLevelType w:val="hybridMultilevel"/>
    <w:tmpl w:val="51C2E6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95C1D10"/>
    <w:multiLevelType w:val="hybridMultilevel"/>
    <w:tmpl w:val="627465E8"/>
    <w:lvl w:ilvl="0" w:tplc="08090001">
      <w:start w:val="1"/>
      <w:numFmt w:val="bullet"/>
      <w:lvlText w:val=""/>
      <w:lvlJc w:val="left"/>
      <w:pPr>
        <w:ind w:left="1935" w:hanging="360"/>
      </w:pPr>
      <w:rPr>
        <w:rFonts w:ascii="Symbol" w:hAnsi="Symbol" w:hint="default"/>
      </w:rPr>
    </w:lvl>
    <w:lvl w:ilvl="1" w:tplc="08090003" w:tentative="1">
      <w:start w:val="1"/>
      <w:numFmt w:val="bullet"/>
      <w:lvlText w:val="o"/>
      <w:lvlJc w:val="left"/>
      <w:pPr>
        <w:ind w:left="2655" w:hanging="360"/>
      </w:pPr>
      <w:rPr>
        <w:rFonts w:ascii="Courier New" w:hAnsi="Courier New" w:cs="Courier New" w:hint="default"/>
      </w:rPr>
    </w:lvl>
    <w:lvl w:ilvl="2" w:tplc="08090005" w:tentative="1">
      <w:start w:val="1"/>
      <w:numFmt w:val="bullet"/>
      <w:lvlText w:val=""/>
      <w:lvlJc w:val="left"/>
      <w:pPr>
        <w:ind w:left="3375" w:hanging="360"/>
      </w:pPr>
      <w:rPr>
        <w:rFonts w:ascii="Wingdings" w:hAnsi="Wingdings" w:hint="default"/>
      </w:rPr>
    </w:lvl>
    <w:lvl w:ilvl="3" w:tplc="08090001" w:tentative="1">
      <w:start w:val="1"/>
      <w:numFmt w:val="bullet"/>
      <w:lvlText w:val=""/>
      <w:lvlJc w:val="left"/>
      <w:pPr>
        <w:ind w:left="4095" w:hanging="360"/>
      </w:pPr>
      <w:rPr>
        <w:rFonts w:ascii="Symbol" w:hAnsi="Symbol" w:hint="default"/>
      </w:rPr>
    </w:lvl>
    <w:lvl w:ilvl="4" w:tplc="08090003" w:tentative="1">
      <w:start w:val="1"/>
      <w:numFmt w:val="bullet"/>
      <w:lvlText w:val="o"/>
      <w:lvlJc w:val="left"/>
      <w:pPr>
        <w:ind w:left="4815" w:hanging="360"/>
      </w:pPr>
      <w:rPr>
        <w:rFonts w:ascii="Courier New" w:hAnsi="Courier New" w:cs="Courier New" w:hint="default"/>
      </w:rPr>
    </w:lvl>
    <w:lvl w:ilvl="5" w:tplc="08090005" w:tentative="1">
      <w:start w:val="1"/>
      <w:numFmt w:val="bullet"/>
      <w:lvlText w:val=""/>
      <w:lvlJc w:val="left"/>
      <w:pPr>
        <w:ind w:left="5535" w:hanging="360"/>
      </w:pPr>
      <w:rPr>
        <w:rFonts w:ascii="Wingdings" w:hAnsi="Wingdings" w:hint="default"/>
      </w:rPr>
    </w:lvl>
    <w:lvl w:ilvl="6" w:tplc="08090001" w:tentative="1">
      <w:start w:val="1"/>
      <w:numFmt w:val="bullet"/>
      <w:lvlText w:val=""/>
      <w:lvlJc w:val="left"/>
      <w:pPr>
        <w:ind w:left="6255" w:hanging="360"/>
      </w:pPr>
      <w:rPr>
        <w:rFonts w:ascii="Symbol" w:hAnsi="Symbol" w:hint="default"/>
      </w:rPr>
    </w:lvl>
    <w:lvl w:ilvl="7" w:tplc="08090003" w:tentative="1">
      <w:start w:val="1"/>
      <w:numFmt w:val="bullet"/>
      <w:lvlText w:val="o"/>
      <w:lvlJc w:val="left"/>
      <w:pPr>
        <w:ind w:left="6975" w:hanging="360"/>
      </w:pPr>
      <w:rPr>
        <w:rFonts w:ascii="Courier New" w:hAnsi="Courier New" w:cs="Courier New" w:hint="default"/>
      </w:rPr>
    </w:lvl>
    <w:lvl w:ilvl="8" w:tplc="08090005" w:tentative="1">
      <w:start w:val="1"/>
      <w:numFmt w:val="bullet"/>
      <w:lvlText w:val=""/>
      <w:lvlJc w:val="left"/>
      <w:pPr>
        <w:ind w:left="7695" w:hanging="360"/>
      </w:pPr>
      <w:rPr>
        <w:rFonts w:ascii="Wingdings" w:hAnsi="Wingdings" w:hint="default"/>
      </w:rPr>
    </w:lvl>
  </w:abstractNum>
  <w:abstractNum w:abstractNumId="4">
    <w:nsid w:val="1ADA5286"/>
    <w:multiLevelType w:val="hybridMultilevel"/>
    <w:tmpl w:val="619C0C80"/>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5">
    <w:nsid w:val="1BC45ABF"/>
    <w:multiLevelType w:val="hybridMultilevel"/>
    <w:tmpl w:val="5ADE52F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nsid w:val="1CC02B80"/>
    <w:multiLevelType w:val="hybridMultilevel"/>
    <w:tmpl w:val="2ED2A0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09A5AC1"/>
    <w:multiLevelType w:val="hybridMultilevel"/>
    <w:tmpl w:val="CCC069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10F7818"/>
    <w:multiLevelType w:val="hybridMultilevel"/>
    <w:tmpl w:val="FAC044D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nsid w:val="24D95B72"/>
    <w:multiLevelType w:val="hybridMultilevel"/>
    <w:tmpl w:val="BEAECFAA"/>
    <w:lvl w:ilvl="0" w:tplc="08090001">
      <w:start w:val="1"/>
      <w:numFmt w:val="bullet"/>
      <w:lvlText w:val=""/>
      <w:lvlJc w:val="left"/>
      <w:pPr>
        <w:ind w:left="1695" w:hanging="360"/>
      </w:pPr>
      <w:rPr>
        <w:rFonts w:ascii="Symbol" w:hAnsi="Symbol" w:hint="default"/>
      </w:rPr>
    </w:lvl>
    <w:lvl w:ilvl="1" w:tplc="08090003" w:tentative="1">
      <w:start w:val="1"/>
      <w:numFmt w:val="bullet"/>
      <w:lvlText w:val="o"/>
      <w:lvlJc w:val="left"/>
      <w:pPr>
        <w:ind w:left="2415" w:hanging="360"/>
      </w:pPr>
      <w:rPr>
        <w:rFonts w:ascii="Courier New" w:hAnsi="Courier New" w:cs="Courier New" w:hint="default"/>
      </w:rPr>
    </w:lvl>
    <w:lvl w:ilvl="2" w:tplc="08090005" w:tentative="1">
      <w:start w:val="1"/>
      <w:numFmt w:val="bullet"/>
      <w:lvlText w:val=""/>
      <w:lvlJc w:val="left"/>
      <w:pPr>
        <w:ind w:left="3135" w:hanging="360"/>
      </w:pPr>
      <w:rPr>
        <w:rFonts w:ascii="Wingdings" w:hAnsi="Wingdings" w:hint="default"/>
      </w:rPr>
    </w:lvl>
    <w:lvl w:ilvl="3" w:tplc="08090001" w:tentative="1">
      <w:start w:val="1"/>
      <w:numFmt w:val="bullet"/>
      <w:lvlText w:val=""/>
      <w:lvlJc w:val="left"/>
      <w:pPr>
        <w:ind w:left="3855" w:hanging="360"/>
      </w:pPr>
      <w:rPr>
        <w:rFonts w:ascii="Symbol" w:hAnsi="Symbol" w:hint="default"/>
      </w:rPr>
    </w:lvl>
    <w:lvl w:ilvl="4" w:tplc="08090003" w:tentative="1">
      <w:start w:val="1"/>
      <w:numFmt w:val="bullet"/>
      <w:lvlText w:val="o"/>
      <w:lvlJc w:val="left"/>
      <w:pPr>
        <w:ind w:left="4575" w:hanging="360"/>
      </w:pPr>
      <w:rPr>
        <w:rFonts w:ascii="Courier New" w:hAnsi="Courier New" w:cs="Courier New" w:hint="default"/>
      </w:rPr>
    </w:lvl>
    <w:lvl w:ilvl="5" w:tplc="08090005" w:tentative="1">
      <w:start w:val="1"/>
      <w:numFmt w:val="bullet"/>
      <w:lvlText w:val=""/>
      <w:lvlJc w:val="left"/>
      <w:pPr>
        <w:ind w:left="5295" w:hanging="360"/>
      </w:pPr>
      <w:rPr>
        <w:rFonts w:ascii="Wingdings" w:hAnsi="Wingdings" w:hint="default"/>
      </w:rPr>
    </w:lvl>
    <w:lvl w:ilvl="6" w:tplc="08090001" w:tentative="1">
      <w:start w:val="1"/>
      <w:numFmt w:val="bullet"/>
      <w:lvlText w:val=""/>
      <w:lvlJc w:val="left"/>
      <w:pPr>
        <w:ind w:left="6015" w:hanging="360"/>
      </w:pPr>
      <w:rPr>
        <w:rFonts w:ascii="Symbol" w:hAnsi="Symbol" w:hint="default"/>
      </w:rPr>
    </w:lvl>
    <w:lvl w:ilvl="7" w:tplc="08090003" w:tentative="1">
      <w:start w:val="1"/>
      <w:numFmt w:val="bullet"/>
      <w:lvlText w:val="o"/>
      <w:lvlJc w:val="left"/>
      <w:pPr>
        <w:ind w:left="6735" w:hanging="360"/>
      </w:pPr>
      <w:rPr>
        <w:rFonts w:ascii="Courier New" w:hAnsi="Courier New" w:cs="Courier New" w:hint="default"/>
      </w:rPr>
    </w:lvl>
    <w:lvl w:ilvl="8" w:tplc="08090005" w:tentative="1">
      <w:start w:val="1"/>
      <w:numFmt w:val="bullet"/>
      <w:lvlText w:val=""/>
      <w:lvlJc w:val="left"/>
      <w:pPr>
        <w:ind w:left="7455" w:hanging="360"/>
      </w:pPr>
      <w:rPr>
        <w:rFonts w:ascii="Wingdings" w:hAnsi="Wingdings" w:hint="default"/>
      </w:rPr>
    </w:lvl>
  </w:abstractNum>
  <w:abstractNum w:abstractNumId="10">
    <w:nsid w:val="29FD0C4D"/>
    <w:multiLevelType w:val="hybridMultilevel"/>
    <w:tmpl w:val="BE3A4FF2"/>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1">
    <w:nsid w:val="2CB37D55"/>
    <w:multiLevelType w:val="hybridMultilevel"/>
    <w:tmpl w:val="CF4E9110"/>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2">
    <w:nsid w:val="34BA7ED7"/>
    <w:multiLevelType w:val="hybridMultilevel"/>
    <w:tmpl w:val="A41E8F7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nsid w:val="384D1331"/>
    <w:multiLevelType w:val="hybridMultilevel"/>
    <w:tmpl w:val="E2EAB98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nsid w:val="3915205F"/>
    <w:multiLevelType w:val="hybridMultilevel"/>
    <w:tmpl w:val="063EB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3DF7E20"/>
    <w:multiLevelType w:val="hybridMultilevel"/>
    <w:tmpl w:val="D8247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6445DA8"/>
    <w:multiLevelType w:val="hybridMultilevel"/>
    <w:tmpl w:val="8C60BF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88B31B6"/>
    <w:multiLevelType w:val="hybridMultilevel"/>
    <w:tmpl w:val="A13C21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BC46C92"/>
    <w:multiLevelType w:val="hybridMultilevel"/>
    <w:tmpl w:val="DF66002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nsid w:val="4CEB2A4C"/>
    <w:multiLevelType w:val="hybridMultilevel"/>
    <w:tmpl w:val="BEF8B6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nsid w:val="5A6A644B"/>
    <w:multiLevelType w:val="hybridMultilevel"/>
    <w:tmpl w:val="3E6E6E00"/>
    <w:lvl w:ilvl="0" w:tplc="08090001">
      <w:start w:val="1"/>
      <w:numFmt w:val="bullet"/>
      <w:lvlText w:val=""/>
      <w:lvlJc w:val="left"/>
      <w:pPr>
        <w:ind w:left="1770" w:hanging="360"/>
      </w:pPr>
      <w:rPr>
        <w:rFonts w:ascii="Symbol" w:hAnsi="Symbol" w:hint="default"/>
      </w:rPr>
    </w:lvl>
    <w:lvl w:ilvl="1" w:tplc="08090003" w:tentative="1">
      <w:start w:val="1"/>
      <w:numFmt w:val="bullet"/>
      <w:lvlText w:val="o"/>
      <w:lvlJc w:val="left"/>
      <w:pPr>
        <w:ind w:left="2490" w:hanging="360"/>
      </w:pPr>
      <w:rPr>
        <w:rFonts w:ascii="Courier New" w:hAnsi="Courier New" w:cs="Courier New" w:hint="default"/>
      </w:rPr>
    </w:lvl>
    <w:lvl w:ilvl="2" w:tplc="08090005" w:tentative="1">
      <w:start w:val="1"/>
      <w:numFmt w:val="bullet"/>
      <w:lvlText w:val=""/>
      <w:lvlJc w:val="left"/>
      <w:pPr>
        <w:ind w:left="3210" w:hanging="360"/>
      </w:pPr>
      <w:rPr>
        <w:rFonts w:ascii="Wingdings" w:hAnsi="Wingdings" w:hint="default"/>
      </w:rPr>
    </w:lvl>
    <w:lvl w:ilvl="3" w:tplc="08090001" w:tentative="1">
      <w:start w:val="1"/>
      <w:numFmt w:val="bullet"/>
      <w:lvlText w:val=""/>
      <w:lvlJc w:val="left"/>
      <w:pPr>
        <w:ind w:left="3930" w:hanging="360"/>
      </w:pPr>
      <w:rPr>
        <w:rFonts w:ascii="Symbol" w:hAnsi="Symbol" w:hint="default"/>
      </w:rPr>
    </w:lvl>
    <w:lvl w:ilvl="4" w:tplc="08090003" w:tentative="1">
      <w:start w:val="1"/>
      <w:numFmt w:val="bullet"/>
      <w:lvlText w:val="o"/>
      <w:lvlJc w:val="left"/>
      <w:pPr>
        <w:ind w:left="4650" w:hanging="360"/>
      </w:pPr>
      <w:rPr>
        <w:rFonts w:ascii="Courier New" w:hAnsi="Courier New" w:cs="Courier New" w:hint="default"/>
      </w:rPr>
    </w:lvl>
    <w:lvl w:ilvl="5" w:tplc="08090005" w:tentative="1">
      <w:start w:val="1"/>
      <w:numFmt w:val="bullet"/>
      <w:lvlText w:val=""/>
      <w:lvlJc w:val="left"/>
      <w:pPr>
        <w:ind w:left="5370" w:hanging="360"/>
      </w:pPr>
      <w:rPr>
        <w:rFonts w:ascii="Wingdings" w:hAnsi="Wingdings" w:hint="default"/>
      </w:rPr>
    </w:lvl>
    <w:lvl w:ilvl="6" w:tplc="08090001" w:tentative="1">
      <w:start w:val="1"/>
      <w:numFmt w:val="bullet"/>
      <w:lvlText w:val=""/>
      <w:lvlJc w:val="left"/>
      <w:pPr>
        <w:ind w:left="6090" w:hanging="360"/>
      </w:pPr>
      <w:rPr>
        <w:rFonts w:ascii="Symbol" w:hAnsi="Symbol" w:hint="default"/>
      </w:rPr>
    </w:lvl>
    <w:lvl w:ilvl="7" w:tplc="08090003" w:tentative="1">
      <w:start w:val="1"/>
      <w:numFmt w:val="bullet"/>
      <w:lvlText w:val="o"/>
      <w:lvlJc w:val="left"/>
      <w:pPr>
        <w:ind w:left="6810" w:hanging="360"/>
      </w:pPr>
      <w:rPr>
        <w:rFonts w:ascii="Courier New" w:hAnsi="Courier New" w:cs="Courier New" w:hint="default"/>
      </w:rPr>
    </w:lvl>
    <w:lvl w:ilvl="8" w:tplc="08090005" w:tentative="1">
      <w:start w:val="1"/>
      <w:numFmt w:val="bullet"/>
      <w:lvlText w:val=""/>
      <w:lvlJc w:val="left"/>
      <w:pPr>
        <w:ind w:left="7530" w:hanging="360"/>
      </w:pPr>
      <w:rPr>
        <w:rFonts w:ascii="Wingdings" w:hAnsi="Wingdings" w:hint="default"/>
      </w:rPr>
    </w:lvl>
  </w:abstractNum>
  <w:abstractNum w:abstractNumId="21">
    <w:nsid w:val="5C46243F"/>
    <w:multiLevelType w:val="hybridMultilevel"/>
    <w:tmpl w:val="6F60557C"/>
    <w:lvl w:ilvl="0" w:tplc="08090001">
      <w:start w:val="1"/>
      <w:numFmt w:val="bullet"/>
      <w:lvlText w:val=""/>
      <w:lvlJc w:val="left"/>
      <w:pPr>
        <w:ind w:left="1860" w:hanging="360"/>
      </w:pPr>
      <w:rPr>
        <w:rFonts w:ascii="Symbol" w:hAnsi="Symbol" w:hint="default"/>
      </w:rPr>
    </w:lvl>
    <w:lvl w:ilvl="1" w:tplc="08090003" w:tentative="1">
      <w:start w:val="1"/>
      <w:numFmt w:val="bullet"/>
      <w:lvlText w:val="o"/>
      <w:lvlJc w:val="left"/>
      <w:pPr>
        <w:ind w:left="2580" w:hanging="360"/>
      </w:pPr>
      <w:rPr>
        <w:rFonts w:ascii="Courier New" w:hAnsi="Courier New" w:cs="Courier New" w:hint="default"/>
      </w:rPr>
    </w:lvl>
    <w:lvl w:ilvl="2" w:tplc="08090005" w:tentative="1">
      <w:start w:val="1"/>
      <w:numFmt w:val="bullet"/>
      <w:lvlText w:val=""/>
      <w:lvlJc w:val="left"/>
      <w:pPr>
        <w:ind w:left="3300" w:hanging="360"/>
      </w:pPr>
      <w:rPr>
        <w:rFonts w:ascii="Wingdings" w:hAnsi="Wingdings" w:hint="default"/>
      </w:rPr>
    </w:lvl>
    <w:lvl w:ilvl="3" w:tplc="08090001" w:tentative="1">
      <w:start w:val="1"/>
      <w:numFmt w:val="bullet"/>
      <w:lvlText w:val=""/>
      <w:lvlJc w:val="left"/>
      <w:pPr>
        <w:ind w:left="4020" w:hanging="360"/>
      </w:pPr>
      <w:rPr>
        <w:rFonts w:ascii="Symbol" w:hAnsi="Symbol" w:hint="default"/>
      </w:rPr>
    </w:lvl>
    <w:lvl w:ilvl="4" w:tplc="08090003" w:tentative="1">
      <w:start w:val="1"/>
      <w:numFmt w:val="bullet"/>
      <w:lvlText w:val="o"/>
      <w:lvlJc w:val="left"/>
      <w:pPr>
        <w:ind w:left="4740" w:hanging="360"/>
      </w:pPr>
      <w:rPr>
        <w:rFonts w:ascii="Courier New" w:hAnsi="Courier New" w:cs="Courier New" w:hint="default"/>
      </w:rPr>
    </w:lvl>
    <w:lvl w:ilvl="5" w:tplc="08090005" w:tentative="1">
      <w:start w:val="1"/>
      <w:numFmt w:val="bullet"/>
      <w:lvlText w:val=""/>
      <w:lvlJc w:val="left"/>
      <w:pPr>
        <w:ind w:left="5460" w:hanging="360"/>
      </w:pPr>
      <w:rPr>
        <w:rFonts w:ascii="Wingdings" w:hAnsi="Wingdings" w:hint="default"/>
      </w:rPr>
    </w:lvl>
    <w:lvl w:ilvl="6" w:tplc="08090001" w:tentative="1">
      <w:start w:val="1"/>
      <w:numFmt w:val="bullet"/>
      <w:lvlText w:val=""/>
      <w:lvlJc w:val="left"/>
      <w:pPr>
        <w:ind w:left="6180" w:hanging="360"/>
      </w:pPr>
      <w:rPr>
        <w:rFonts w:ascii="Symbol" w:hAnsi="Symbol" w:hint="default"/>
      </w:rPr>
    </w:lvl>
    <w:lvl w:ilvl="7" w:tplc="08090003" w:tentative="1">
      <w:start w:val="1"/>
      <w:numFmt w:val="bullet"/>
      <w:lvlText w:val="o"/>
      <w:lvlJc w:val="left"/>
      <w:pPr>
        <w:ind w:left="6900" w:hanging="360"/>
      </w:pPr>
      <w:rPr>
        <w:rFonts w:ascii="Courier New" w:hAnsi="Courier New" w:cs="Courier New" w:hint="default"/>
      </w:rPr>
    </w:lvl>
    <w:lvl w:ilvl="8" w:tplc="08090005" w:tentative="1">
      <w:start w:val="1"/>
      <w:numFmt w:val="bullet"/>
      <w:lvlText w:val=""/>
      <w:lvlJc w:val="left"/>
      <w:pPr>
        <w:ind w:left="7620" w:hanging="360"/>
      </w:pPr>
      <w:rPr>
        <w:rFonts w:ascii="Wingdings" w:hAnsi="Wingdings" w:hint="default"/>
      </w:rPr>
    </w:lvl>
  </w:abstractNum>
  <w:abstractNum w:abstractNumId="22">
    <w:nsid w:val="5DBE04B2"/>
    <w:multiLevelType w:val="hybridMultilevel"/>
    <w:tmpl w:val="7CC6423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nsid w:val="5EF65C1C"/>
    <w:multiLevelType w:val="hybridMultilevel"/>
    <w:tmpl w:val="D62C1072"/>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24">
    <w:nsid w:val="60207E54"/>
    <w:multiLevelType w:val="hybridMultilevel"/>
    <w:tmpl w:val="715E8D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6AE75C97"/>
    <w:multiLevelType w:val="hybridMultilevel"/>
    <w:tmpl w:val="BF84B43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nsid w:val="70A81F5C"/>
    <w:multiLevelType w:val="hybridMultilevel"/>
    <w:tmpl w:val="81004B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73280E26"/>
    <w:multiLevelType w:val="hybridMultilevel"/>
    <w:tmpl w:val="D5E2DFBA"/>
    <w:lvl w:ilvl="0" w:tplc="08090001">
      <w:start w:val="1"/>
      <w:numFmt w:val="bullet"/>
      <w:lvlText w:val=""/>
      <w:lvlJc w:val="left"/>
      <w:pPr>
        <w:ind w:left="1320" w:hanging="360"/>
      </w:pPr>
      <w:rPr>
        <w:rFonts w:ascii="Symbol" w:hAnsi="Symbol" w:hint="default"/>
      </w:rPr>
    </w:lvl>
    <w:lvl w:ilvl="1" w:tplc="08090003" w:tentative="1">
      <w:start w:val="1"/>
      <w:numFmt w:val="bullet"/>
      <w:lvlText w:val="o"/>
      <w:lvlJc w:val="left"/>
      <w:pPr>
        <w:ind w:left="2040" w:hanging="360"/>
      </w:pPr>
      <w:rPr>
        <w:rFonts w:ascii="Courier New" w:hAnsi="Courier New" w:cs="Courier New" w:hint="default"/>
      </w:rPr>
    </w:lvl>
    <w:lvl w:ilvl="2" w:tplc="08090005" w:tentative="1">
      <w:start w:val="1"/>
      <w:numFmt w:val="bullet"/>
      <w:lvlText w:val=""/>
      <w:lvlJc w:val="left"/>
      <w:pPr>
        <w:ind w:left="2760" w:hanging="360"/>
      </w:pPr>
      <w:rPr>
        <w:rFonts w:ascii="Wingdings" w:hAnsi="Wingdings" w:hint="default"/>
      </w:rPr>
    </w:lvl>
    <w:lvl w:ilvl="3" w:tplc="08090001" w:tentative="1">
      <w:start w:val="1"/>
      <w:numFmt w:val="bullet"/>
      <w:lvlText w:val=""/>
      <w:lvlJc w:val="left"/>
      <w:pPr>
        <w:ind w:left="3480" w:hanging="360"/>
      </w:pPr>
      <w:rPr>
        <w:rFonts w:ascii="Symbol" w:hAnsi="Symbol" w:hint="default"/>
      </w:rPr>
    </w:lvl>
    <w:lvl w:ilvl="4" w:tplc="08090003" w:tentative="1">
      <w:start w:val="1"/>
      <w:numFmt w:val="bullet"/>
      <w:lvlText w:val="o"/>
      <w:lvlJc w:val="left"/>
      <w:pPr>
        <w:ind w:left="4200" w:hanging="360"/>
      </w:pPr>
      <w:rPr>
        <w:rFonts w:ascii="Courier New" w:hAnsi="Courier New" w:cs="Courier New" w:hint="default"/>
      </w:rPr>
    </w:lvl>
    <w:lvl w:ilvl="5" w:tplc="08090005" w:tentative="1">
      <w:start w:val="1"/>
      <w:numFmt w:val="bullet"/>
      <w:lvlText w:val=""/>
      <w:lvlJc w:val="left"/>
      <w:pPr>
        <w:ind w:left="4920" w:hanging="360"/>
      </w:pPr>
      <w:rPr>
        <w:rFonts w:ascii="Wingdings" w:hAnsi="Wingdings" w:hint="default"/>
      </w:rPr>
    </w:lvl>
    <w:lvl w:ilvl="6" w:tplc="08090001" w:tentative="1">
      <w:start w:val="1"/>
      <w:numFmt w:val="bullet"/>
      <w:lvlText w:val=""/>
      <w:lvlJc w:val="left"/>
      <w:pPr>
        <w:ind w:left="5640" w:hanging="360"/>
      </w:pPr>
      <w:rPr>
        <w:rFonts w:ascii="Symbol" w:hAnsi="Symbol" w:hint="default"/>
      </w:rPr>
    </w:lvl>
    <w:lvl w:ilvl="7" w:tplc="08090003" w:tentative="1">
      <w:start w:val="1"/>
      <w:numFmt w:val="bullet"/>
      <w:lvlText w:val="o"/>
      <w:lvlJc w:val="left"/>
      <w:pPr>
        <w:ind w:left="6360" w:hanging="360"/>
      </w:pPr>
      <w:rPr>
        <w:rFonts w:ascii="Courier New" w:hAnsi="Courier New" w:cs="Courier New" w:hint="default"/>
      </w:rPr>
    </w:lvl>
    <w:lvl w:ilvl="8" w:tplc="08090005" w:tentative="1">
      <w:start w:val="1"/>
      <w:numFmt w:val="bullet"/>
      <w:lvlText w:val=""/>
      <w:lvlJc w:val="left"/>
      <w:pPr>
        <w:ind w:left="7080" w:hanging="360"/>
      </w:pPr>
      <w:rPr>
        <w:rFonts w:ascii="Wingdings" w:hAnsi="Wingdings" w:hint="default"/>
      </w:rPr>
    </w:lvl>
  </w:abstractNum>
  <w:abstractNum w:abstractNumId="28">
    <w:nsid w:val="73803ABA"/>
    <w:multiLevelType w:val="hybridMultilevel"/>
    <w:tmpl w:val="7B805C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7A0B5832"/>
    <w:multiLevelType w:val="hybridMultilevel"/>
    <w:tmpl w:val="71F8D710"/>
    <w:lvl w:ilvl="0" w:tplc="08090001">
      <w:start w:val="1"/>
      <w:numFmt w:val="bullet"/>
      <w:lvlText w:val=""/>
      <w:lvlJc w:val="left"/>
      <w:pPr>
        <w:ind w:left="1620" w:hanging="360"/>
      </w:pPr>
      <w:rPr>
        <w:rFonts w:ascii="Symbol" w:hAnsi="Symbol" w:hint="default"/>
      </w:rPr>
    </w:lvl>
    <w:lvl w:ilvl="1" w:tplc="08090003" w:tentative="1">
      <w:start w:val="1"/>
      <w:numFmt w:val="bullet"/>
      <w:lvlText w:val="o"/>
      <w:lvlJc w:val="left"/>
      <w:pPr>
        <w:ind w:left="2340" w:hanging="360"/>
      </w:pPr>
      <w:rPr>
        <w:rFonts w:ascii="Courier New" w:hAnsi="Courier New" w:cs="Courier New" w:hint="default"/>
      </w:rPr>
    </w:lvl>
    <w:lvl w:ilvl="2" w:tplc="08090005" w:tentative="1">
      <w:start w:val="1"/>
      <w:numFmt w:val="bullet"/>
      <w:lvlText w:val=""/>
      <w:lvlJc w:val="left"/>
      <w:pPr>
        <w:ind w:left="3060" w:hanging="360"/>
      </w:pPr>
      <w:rPr>
        <w:rFonts w:ascii="Wingdings" w:hAnsi="Wingdings" w:hint="default"/>
      </w:rPr>
    </w:lvl>
    <w:lvl w:ilvl="3" w:tplc="08090001" w:tentative="1">
      <w:start w:val="1"/>
      <w:numFmt w:val="bullet"/>
      <w:lvlText w:val=""/>
      <w:lvlJc w:val="left"/>
      <w:pPr>
        <w:ind w:left="3780" w:hanging="360"/>
      </w:pPr>
      <w:rPr>
        <w:rFonts w:ascii="Symbol" w:hAnsi="Symbol" w:hint="default"/>
      </w:rPr>
    </w:lvl>
    <w:lvl w:ilvl="4" w:tplc="08090003" w:tentative="1">
      <w:start w:val="1"/>
      <w:numFmt w:val="bullet"/>
      <w:lvlText w:val="o"/>
      <w:lvlJc w:val="left"/>
      <w:pPr>
        <w:ind w:left="4500" w:hanging="360"/>
      </w:pPr>
      <w:rPr>
        <w:rFonts w:ascii="Courier New" w:hAnsi="Courier New" w:cs="Courier New" w:hint="default"/>
      </w:rPr>
    </w:lvl>
    <w:lvl w:ilvl="5" w:tplc="08090005" w:tentative="1">
      <w:start w:val="1"/>
      <w:numFmt w:val="bullet"/>
      <w:lvlText w:val=""/>
      <w:lvlJc w:val="left"/>
      <w:pPr>
        <w:ind w:left="5220" w:hanging="360"/>
      </w:pPr>
      <w:rPr>
        <w:rFonts w:ascii="Wingdings" w:hAnsi="Wingdings" w:hint="default"/>
      </w:rPr>
    </w:lvl>
    <w:lvl w:ilvl="6" w:tplc="08090001" w:tentative="1">
      <w:start w:val="1"/>
      <w:numFmt w:val="bullet"/>
      <w:lvlText w:val=""/>
      <w:lvlJc w:val="left"/>
      <w:pPr>
        <w:ind w:left="5940" w:hanging="360"/>
      </w:pPr>
      <w:rPr>
        <w:rFonts w:ascii="Symbol" w:hAnsi="Symbol" w:hint="default"/>
      </w:rPr>
    </w:lvl>
    <w:lvl w:ilvl="7" w:tplc="08090003" w:tentative="1">
      <w:start w:val="1"/>
      <w:numFmt w:val="bullet"/>
      <w:lvlText w:val="o"/>
      <w:lvlJc w:val="left"/>
      <w:pPr>
        <w:ind w:left="6660" w:hanging="360"/>
      </w:pPr>
      <w:rPr>
        <w:rFonts w:ascii="Courier New" w:hAnsi="Courier New" w:cs="Courier New" w:hint="default"/>
      </w:rPr>
    </w:lvl>
    <w:lvl w:ilvl="8" w:tplc="08090005" w:tentative="1">
      <w:start w:val="1"/>
      <w:numFmt w:val="bullet"/>
      <w:lvlText w:val=""/>
      <w:lvlJc w:val="left"/>
      <w:pPr>
        <w:ind w:left="7380" w:hanging="360"/>
      </w:pPr>
      <w:rPr>
        <w:rFonts w:ascii="Wingdings" w:hAnsi="Wingdings" w:hint="default"/>
      </w:rPr>
    </w:lvl>
  </w:abstractNum>
  <w:abstractNum w:abstractNumId="30">
    <w:nsid w:val="7EA859B5"/>
    <w:multiLevelType w:val="hybridMultilevel"/>
    <w:tmpl w:val="6C0C6E5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9"/>
  </w:num>
  <w:num w:numId="2">
    <w:abstractNumId w:val="0"/>
  </w:num>
  <w:num w:numId="3">
    <w:abstractNumId w:val="23"/>
  </w:num>
  <w:num w:numId="4">
    <w:abstractNumId w:val="10"/>
  </w:num>
  <w:num w:numId="5">
    <w:abstractNumId w:val="11"/>
  </w:num>
  <w:num w:numId="6">
    <w:abstractNumId w:val="12"/>
  </w:num>
  <w:num w:numId="7">
    <w:abstractNumId w:val="17"/>
  </w:num>
  <w:num w:numId="8">
    <w:abstractNumId w:val="15"/>
  </w:num>
  <w:num w:numId="9">
    <w:abstractNumId w:val="8"/>
  </w:num>
  <w:num w:numId="10">
    <w:abstractNumId w:val="13"/>
  </w:num>
  <w:num w:numId="11">
    <w:abstractNumId w:val="7"/>
  </w:num>
  <w:num w:numId="12">
    <w:abstractNumId w:val="4"/>
  </w:num>
  <w:num w:numId="13">
    <w:abstractNumId w:val="2"/>
  </w:num>
  <w:num w:numId="14">
    <w:abstractNumId w:val="30"/>
  </w:num>
  <w:num w:numId="15">
    <w:abstractNumId w:val="14"/>
  </w:num>
  <w:num w:numId="16">
    <w:abstractNumId w:val="21"/>
  </w:num>
  <w:num w:numId="17">
    <w:abstractNumId w:val="29"/>
  </w:num>
  <w:num w:numId="18">
    <w:abstractNumId w:val="16"/>
  </w:num>
  <w:num w:numId="19">
    <w:abstractNumId w:val="6"/>
  </w:num>
  <w:num w:numId="20">
    <w:abstractNumId w:val="9"/>
  </w:num>
  <w:num w:numId="21">
    <w:abstractNumId w:val="5"/>
  </w:num>
  <w:num w:numId="22">
    <w:abstractNumId w:val="25"/>
  </w:num>
  <w:num w:numId="23">
    <w:abstractNumId w:val="28"/>
  </w:num>
  <w:num w:numId="24">
    <w:abstractNumId w:val="22"/>
  </w:num>
  <w:num w:numId="25">
    <w:abstractNumId w:val="26"/>
  </w:num>
  <w:num w:numId="26">
    <w:abstractNumId w:val="1"/>
  </w:num>
  <w:num w:numId="27">
    <w:abstractNumId w:val="27"/>
  </w:num>
  <w:num w:numId="28">
    <w:abstractNumId w:val="18"/>
  </w:num>
  <w:num w:numId="29">
    <w:abstractNumId w:val="24"/>
  </w:num>
  <w:num w:numId="30">
    <w:abstractNumId w:val="20"/>
  </w:num>
  <w:num w:numId="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0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3A3"/>
    <w:rsid w:val="00003BB5"/>
    <w:rsid w:val="00050931"/>
    <w:rsid w:val="000B1505"/>
    <w:rsid w:val="00113DA7"/>
    <w:rsid w:val="001163C0"/>
    <w:rsid w:val="00141AC9"/>
    <w:rsid w:val="002144E6"/>
    <w:rsid w:val="00264E2C"/>
    <w:rsid w:val="002C3CAC"/>
    <w:rsid w:val="002D09EF"/>
    <w:rsid w:val="003E6D01"/>
    <w:rsid w:val="00451530"/>
    <w:rsid w:val="004633AE"/>
    <w:rsid w:val="00496320"/>
    <w:rsid w:val="005B35F1"/>
    <w:rsid w:val="006D3D5F"/>
    <w:rsid w:val="007453B5"/>
    <w:rsid w:val="00813655"/>
    <w:rsid w:val="008424DA"/>
    <w:rsid w:val="008473A3"/>
    <w:rsid w:val="00882B40"/>
    <w:rsid w:val="008B273D"/>
    <w:rsid w:val="009013A3"/>
    <w:rsid w:val="00903D1F"/>
    <w:rsid w:val="00917E60"/>
    <w:rsid w:val="009767A5"/>
    <w:rsid w:val="009D3CCD"/>
    <w:rsid w:val="00AE49BB"/>
    <w:rsid w:val="00AF7372"/>
    <w:rsid w:val="00AF7A78"/>
    <w:rsid w:val="00B410F5"/>
    <w:rsid w:val="00B85411"/>
    <w:rsid w:val="00D2095A"/>
    <w:rsid w:val="00D74584"/>
    <w:rsid w:val="00E04645"/>
    <w:rsid w:val="00E81209"/>
    <w:rsid w:val="00EA0B88"/>
    <w:rsid w:val="00EE7C26"/>
    <w:rsid w:val="00EF546E"/>
    <w:rsid w:val="00FB25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3A3"/>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473A3"/>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lang w:eastAsia="en-GB"/>
    </w:rPr>
  </w:style>
  <w:style w:type="paragraph" w:styleId="ListParagraph">
    <w:name w:val="List Paragraph"/>
    <w:basedOn w:val="Normal"/>
    <w:uiPriority w:val="34"/>
    <w:qFormat/>
    <w:rsid w:val="008473A3"/>
    <w:pPr>
      <w:ind w:left="720"/>
    </w:pPr>
  </w:style>
  <w:style w:type="character" w:customStyle="1" w:styleId="address">
    <w:name w:val="address"/>
    <w:basedOn w:val="DefaultParagraphFont"/>
    <w:rsid w:val="00451530"/>
  </w:style>
  <w:style w:type="paragraph" w:customStyle="1" w:styleId="Default">
    <w:name w:val="Default"/>
    <w:rsid w:val="005B35F1"/>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5B35F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3A3"/>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473A3"/>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lang w:eastAsia="en-GB"/>
    </w:rPr>
  </w:style>
  <w:style w:type="paragraph" w:styleId="ListParagraph">
    <w:name w:val="List Paragraph"/>
    <w:basedOn w:val="Normal"/>
    <w:uiPriority w:val="34"/>
    <w:qFormat/>
    <w:rsid w:val="008473A3"/>
    <w:pPr>
      <w:ind w:left="720"/>
    </w:pPr>
  </w:style>
  <w:style w:type="character" w:customStyle="1" w:styleId="address">
    <w:name w:val="address"/>
    <w:basedOn w:val="DefaultParagraphFont"/>
    <w:rsid w:val="00451530"/>
  </w:style>
  <w:style w:type="paragraph" w:customStyle="1" w:styleId="Default">
    <w:name w:val="Default"/>
    <w:rsid w:val="005B35F1"/>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5B35F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4983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1390</Words>
  <Characters>7926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Barclays PLC</Company>
  <LinksUpToDate>false</LinksUpToDate>
  <CharactersWithSpaces>9298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Yvonne Nock</dc:creator>
  <cp:lastModifiedBy>Yvonne Nock</cp:lastModifiedBy>
  <cp:revision>4</cp:revision>
  <cp:lastPrinted>2016-12-23T15:34:00Z</cp:lastPrinted>
  <dcterms:created xsi:type="dcterms:W3CDTF">2016-12-23T16:57:00Z</dcterms:created>
  <dcterms:modified xsi:type="dcterms:W3CDTF">2017-01-05T15:38:00Z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ies>
</file>